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rsidR="00090D4D" w:rsidRPr="000F5325" w:rsidRDefault="00090D4D" w:rsidP="00466855">
      <w:pPr>
        <w:spacing w:after="0" w:line="276" w:lineRule="auto"/>
        <w:jc w:val="center"/>
        <w:rPr>
          <w:rFonts w:ascii="Times New Roman" w:hAnsi="Times New Roman"/>
          <w:sz w:val="28"/>
          <w:szCs w:val="28"/>
        </w:rPr>
      </w:pPr>
    </w:p>
    <w:p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rsidR="00090D4D" w:rsidRPr="000F5325" w:rsidRDefault="00090D4D" w:rsidP="00466855">
      <w:pPr>
        <w:spacing w:after="0" w:line="276" w:lineRule="auto"/>
        <w:jc w:val="center"/>
        <w:rPr>
          <w:rFonts w:ascii="Times New Roman" w:hAnsi="Times New Roman"/>
          <w:b/>
          <w:sz w:val="28"/>
          <w:szCs w:val="28"/>
        </w:rPr>
      </w:pPr>
    </w:p>
    <w:p w:rsidR="00090D4D" w:rsidRPr="000F5325"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rsidR="00090D4D" w:rsidRPr="000F5325" w:rsidRDefault="00090D4D" w:rsidP="00466855">
      <w:pPr>
        <w:spacing w:after="0" w:line="276" w:lineRule="auto"/>
        <w:jc w:val="center"/>
        <w:rPr>
          <w:rFonts w:ascii="Times New Roman" w:hAnsi="Times New Roman"/>
          <w:b/>
          <w:sz w:val="28"/>
          <w:szCs w:val="28"/>
        </w:rPr>
      </w:pPr>
    </w:p>
    <w:p w:rsidR="00090D4D" w:rsidRPr="000F5325" w:rsidRDefault="00090D4D" w:rsidP="00466855">
      <w:pPr>
        <w:spacing w:after="0" w:line="276" w:lineRule="auto"/>
        <w:jc w:val="center"/>
        <w:rPr>
          <w:rFonts w:ascii="Times New Roman" w:hAnsi="Times New Roman"/>
          <w:b/>
          <w:sz w:val="28"/>
          <w:szCs w:val="28"/>
        </w:rPr>
      </w:pPr>
    </w:p>
    <w:p w:rsidR="00090D4D" w:rsidRPr="000F5325" w:rsidRDefault="00090D4D" w:rsidP="00466855">
      <w:pPr>
        <w:spacing w:after="0" w:line="276" w:lineRule="auto"/>
        <w:jc w:val="center"/>
        <w:rPr>
          <w:rFonts w:ascii="Times New Roman" w:hAnsi="Times New Roman"/>
          <w:b/>
          <w:sz w:val="28"/>
          <w:szCs w:val="28"/>
        </w:rPr>
      </w:pPr>
    </w:p>
    <w:p w:rsidR="00E87663" w:rsidRPr="000F5325" w:rsidRDefault="00E87663" w:rsidP="00466855">
      <w:pPr>
        <w:spacing w:after="0" w:line="276" w:lineRule="auto"/>
        <w:jc w:val="center"/>
        <w:rPr>
          <w:rFonts w:ascii="Times New Roman" w:hAnsi="Times New Roman"/>
          <w:b/>
          <w:sz w:val="28"/>
          <w:szCs w:val="28"/>
        </w:rPr>
      </w:pPr>
    </w:p>
    <w:p w:rsidR="00C00625" w:rsidRPr="000F5325" w:rsidRDefault="00C00625" w:rsidP="00C00625">
      <w:pPr>
        <w:spacing w:after="0" w:line="276" w:lineRule="auto"/>
        <w:jc w:val="center"/>
        <w:rPr>
          <w:rFonts w:ascii="Times New Roman" w:hAnsi="Times New Roman"/>
          <w:b/>
          <w:sz w:val="28"/>
          <w:szCs w:val="28"/>
        </w:rPr>
      </w:pPr>
      <w:r>
        <w:rPr>
          <w:rFonts w:ascii="Times New Roman" w:hAnsi="Times New Roman"/>
          <w:b/>
          <w:sz w:val="28"/>
          <w:szCs w:val="28"/>
        </w:rPr>
        <w:t>А.Н. Велигура</w:t>
      </w:r>
    </w:p>
    <w:p w:rsidR="009B1758" w:rsidRPr="000F5325" w:rsidRDefault="009B1758" w:rsidP="00466855">
      <w:pPr>
        <w:spacing w:after="0" w:line="276" w:lineRule="auto"/>
        <w:jc w:val="center"/>
        <w:rPr>
          <w:rFonts w:ascii="Times New Roman" w:hAnsi="Times New Roman"/>
          <w:b/>
          <w:sz w:val="28"/>
          <w:szCs w:val="28"/>
        </w:rPr>
      </w:pPr>
    </w:p>
    <w:p w:rsidR="00C00625" w:rsidRPr="00FF7947" w:rsidRDefault="00C00625" w:rsidP="00C00625">
      <w:pPr>
        <w:pStyle w:val="af2"/>
        <w:jc w:val="center"/>
        <w:rPr>
          <w:b/>
          <w:sz w:val="28"/>
          <w:szCs w:val="28"/>
        </w:rPr>
      </w:pPr>
      <w:bookmarkStart w:id="0" w:name="_Hlk171419553"/>
      <w:r w:rsidRPr="00FF7947">
        <w:rPr>
          <w:b/>
          <w:sz w:val="28"/>
          <w:szCs w:val="28"/>
        </w:rPr>
        <w:t xml:space="preserve">Управление </w:t>
      </w:r>
      <w:r w:rsidR="00770312">
        <w:rPr>
          <w:b/>
          <w:sz w:val="28"/>
          <w:szCs w:val="28"/>
        </w:rPr>
        <w:t>рисками</w:t>
      </w:r>
      <w:bookmarkStart w:id="1" w:name="_GoBack"/>
      <w:bookmarkEnd w:id="1"/>
      <w:r w:rsidR="00770312">
        <w:rPr>
          <w:b/>
          <w:sz w:val="28"/>
          <w:szCs w:val="28"/>
        </w:rPr>
        <w:t xml:space="preserve"> и</w:t>
      </w:r>
      <w:r w:rsidRPr="00FF7947">
        <w:rPr>
          <w:b/>
          <w:sz w:val="28"/>
          <w:szCs w:val="28"/>
        </w:rPr>
        <w:t>нформационной безопасност</w:t>
      </w:r>
      <w:r w:rsidR="00770312">
        <w:rPr>
          <w:b/>
          <w:sz w:val="28"/>
          <w:szCs w:val="28"/>
        </w:rPr>
        <w:t>и</w:t>
      </w:r>
    </w:p>
    <w:p w:rsidR="009D1D4F" w:rsidRPr="00CD2776" w:rsidRDefault="009D1D4F" w:rsidP="00CD2776">
      <w:pPr>
        <w:pStyle w:val="af2"/>
        <w:jc w:val="center"/>
        <w:rPr>
          <w:b/>
          <w:sz w:val="28"/>
          <w:szCs w:val="28"/>
        </w:rPr>
      </w:pPr>
    </w:p>
    <w:p w:rsidR="000C72BD" w:rsidRPr="009D7100" w:rsidRDefault="000C72BD" w:rsidP="000C72BD">
      <w:pPr>
        <w:spacing w:after="0" w:line="276" w:lineRule="auto"/>
        <w:jc w:val="center"/>
        <w:rPr>
          <w:rFonts w:ascii="Times New Roman" w:hAnsi="Times New Roman"/>
          <w:sz w:val="28"/>
          <w:szCs w:val="28"/>
        </w:rPr>
      </w:pPr>
      <w:r w:rsidRPr="009D7100">
        <w:rPr>
          <w:rFonts w:ascii="Times New Roman" w:hAnsi="Times New Roman"/>
          <w:sz w:val="28"/>
          <w:szCs w:val="28"/>
        </w:rPr>
        <w:t>Рабочая программа дисциплины</w:t>
      </w:r>
      <w:r>
        <w:rPr>
          <w:rFonts w:ascii="Times New Roman" w:hAnsi="Times New Roman"/>
          <w:sz w:val="28"/>
          <w:szCs w:val="28"/>
        </w:rPr>
        <w:t xml:space="preserve"> для студентов, обучающихся</w:t>
      </w:r>
    </w:p>
    <w:p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rsidR="00770312" w:rsidRDefault="00770312" w:rsidP="000C72BD">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rsidR="000C72BD" w:rsidRPr="009D7100" w:rsidRDefault="00770312" w:rsidP="000C72BD">
      <w:pPr>
        <w:spacing w:after="0" w:line="276" w:lineRule="auto"/>
        <w:jc w:val="center"/>
        <w:rPr>
          <w:rFonts w:ascii="Times New Roman" w:hAnsi="Times New Roman"/>
          <w:sz w:val="28"/>
          <w:szCs w:val="28"/>
        </w:rPr>
      </w:pPr>
      <w:r>
        <w:rPr>
          <w:rFonts w:ascii="Times New Roman" w:hAnsi="Times New Roman"/>
          <w:sz w:val="28"/>
          <w:szCs w:val="28"/>
        </w:rPr>
        <w:t>ОП «Безопасность автоматизированных систем в кредитно-финансовой сфере»</w:t>
      </w:r>
    </w:p>
    <w:p w:rsidR="000C72BD" w:rsidRPr="00104FA4" w:rsidRDefault="000C72BD" w:rsidP="000C72BD">
      <w:pPr>
        <w:spacing w:after="0" w:line="276" w:lineRule="auto"/>
        <w:jc w:val="center"/>
        <w:rPr>
          <w:rFonts w:ascii="Times New Roman" w:hAnsi="Times New Roman"/>
          <w:sz w:val="28"/>
          <w:szCs w:val="28"/>
        </w:rPr>
      </w:pPr>
    </w:p>
    <w:bookmarkEnd w:id="0"/>
    <w:p w:rsidR="009B1758" w:rsidRDefault="009B1758" w:rsidP="00466855">
      <w:pPr>
        <w:spacing w:after="0" w:line="276" w:lineRule="auto"/>
        <w:jc w:val="center"/>
        <w:rPr>
          <w:rFonts w:ascii="Times New Roman" w:hAnsi="Times New Roman"/>
          <w:sz w:val="28"/>
          <w:szCs w:val="28"/>
        </w:rPr>
      </w:pPr>
    </w:p>
    <w:p w:rsidR="00E65113" w:rsidRPr="009D66E7" w:rsidRDefault="00E65113" w:rsidP="00466855">
      <w:pPr>
        <w:spacing w:after="0" w:line="276" w:lineRule="auto"/>
        <w:jc w:val="center"/>
        <w:rPr>
          <w:rFonts w:ascii="Times New Roman" w:hAnsi="Times New Roman"/>
          <w:sz w:val="28"/>
          <w:szCs w:val="28"/>
        </w:rPr>
      </w:pPr>
    </w:p>
    <w:p w:rsidR="00DE78CF" w:rsidRPr="000F5325" w:rsidRDefault="00DE78CF" w:rsidP="00CD2776">
      <w:pPr>
        <w:spacing w:after="0" w:line="276" w:lineRule="auto"/>
        <w:rPr>
          <w:rFonts w:ascii="Times New Roman" w:hAnsi="Times New Roman"/>
          <w:sz w:val="28"/>
          <w:szCs w:val="28"/>
        </w:rPr>
      </w:pPr>
    </w:p>
    <w:p w:rsidR="00B9768D" w:rsidRPr="000F5325" w:rsidRDefault="00B9768D" w:rsidP="00466855">
      <w:pPr>
        <w:spacing w:after="0" w:line="276" w:lineRule="auto"/>
        <w:jc w:val="center"/>
        <w:rPr>
          <w:rFonts w:ascii="Times New Roman" w:hAnsi="Times New Roman"/>
          <w:sz w:val="28"/>
          <w:szCs w:val="28"/>
        </w:rPr>
      </w:pPr>
    </w:p>
    <w:p w:rsidR="008E3777" w:rsidRPr="000F5325" w:rsidRDefault="008E3777" w:rsidP="00466855">
      <w:pPr>
        <w:spacing w:after="0" w:line="276" w:lineRule="auto"/>
        <w:jc w:val="center"/>
        <w:rPr>
          <w:rFonts w:ascii="Times New Roman" w:hAnsi="Times New Roman"/>
          <w:sz w:val="28"/>
          <w:szCs w:val="28"/>
        </w:rPr>
      </w:pPr>
    </w:p>
    <w:p w:rsidR="00B9768D" w:rsidRDefault="00B9768D" w:rsidP="00B9768D">
      <w:pPr>
        <w:spacing w:after="0" w:line="276" w:lineRule="auto"/>
        <w:jc w:val="center"/>
        <w:rPr>
          <w:rFonts w:ascii="Times New Roman" w:hAnsi="Times New Roman"/>
          <w:sz w:val="28"/>
          <w:szCs w:val="28"/>
        </w:rPr>
      </w:pPr>
    </w:p>
    <w:p w:rsidR="0075627A" w:rsidRPr="000F5325" w:rsidRDefault="0075627A" w:rsidP="00B9768D">
      <w:pPr>
        <w:spacing w:after="0" w:line="276" w:lineRule="auto"/>
        <w:jc w:val="center"/>
        <w:rPr>
          <w:rFonts w:ascii="Times New Roman" w:hAnsi="Times New Roman"/>
          <w:sz w:val="28"/>
          <w:szCs w:val="28"/>
        </w:rPr>
      </w:pPr>
    </w:p>
    <w:p w:rsidR="00B9768D" w:rsidRPr="000F5325" w:rsidRDefault="00B9768D" w:rsidP="007134F9">
      <w:pPr>
        <w:spacing w:after="0" w:line="276" w:lineRule="auto"/>
        <w:rPr>
          <w:rFonts w:ascii="Times New Roman" w:hAnsi="Times New Roman"/>
          <w:sz w:val="28"/>
          <w:szCs w:val="28"/>
        </w:rPr>
      </w:pPr>
    </w:p>
    <w:p w:rsidR="00B9768D" w:rsidRPr="000F5325" w:rsidRDefault="00B9768D" w:rsidP="00B9768D">
      <w:pPr>
        <w:spacing w:after="0" w:line="276" w:lineRule="auto"/>
        <w:jc w:val="center"/>
        <w:rPr>
          <w:rFonts w:ascii="Times New Roman" w:hAnsi="Times New Roman"/>
          <w:sz w:val="28"/>
          <w:szCs w:val="28"/>
        </w:rPr>
      </w:pPr>
    </w:p>
    <w:p w:rsidR="00CD2776" w:rsidRPr="000F5325" w:rsidRDefault="00CD2776" w:rsidP="009406E7">
      <w:pPr>
        <w:spacing w:after="0" w:line="276" w:lineRule="auto"/>
        <w:rPr>
          <w:rFonts w:ascii="Times New Roman" w:hAnsi="Times New Roman"/>
          <w:sz w:val="28"/>
          <w:szCs w:val="28"/>
        </w:rPr>
      </w:pPr>
    </w:p>
    <w:p w:rsidR="009B1758" w:rsidRPr="000F5325" w:rsidRDefault="009B1758" w:rsidP="00B9768D">
      <w:pPr>
        <w:spacing w:after="0" w:line="276" w:lineRule="auto"/>
        <w:rPr>
          <w:rFonts w:ascii="Times New Roman" w:hAnsi="Times New Roman"/>
          <w:sz w:val="28"/>
          <w:szCs w:val="28"/>
        </w:rPr>
      </w:pPr>
    </w:p>
    <w:p w:rsidR="00074446" w:rsidRDefault="00074446" w:rsidP="00B9768D">
      <w:pPr>
        <w:spacing w:after="0" w:line="276" w:lineRule="auto"/>
        <w:jc w:val="center"/>
        <w:rPr>
          <w:rFonts w:ascii="Times New Roman" w:hAnsi="Times New Roman"/>
          <w:sz w:val="28"/>
          <w:szCs w:val="28"/>
        </w:rPr>
      </w:pPr>
    </w:p>
    <w:p w:rsidR="003F397D" w:rsidRDefault="003F397D" w:rsidP="00B9768D">
      <w:pPr>
        <w:spacing w:after="0" w:line="276" w:lineRule="auto"/>
        <w:jc w:val="center"/>
        <w:rPr>
          <w:rFonts w:ascii="Times New Roman" w:hAnsi="Times New Roman"/>
          <w:sz w:val="28"/>
          <w:szCs w:val="28"/>
        </w:rPr>
      </w:pPr>
    </w:p>
    <w:p w:rsidR="003F397D" w:rsidRDefault="003F397D" w:rsidP="00B9768D">
      <w:pPr>
        <w:spacing w:after="0" w:line="276" w:lineRule="auto"/>
        <w:jc w:val="center"/>
        <w:rPr>
          <w:rFonts w:ascii="Times New Roman" w:hAnsi="Times New Roman"/>
          <w:sz w:val="28"/>
          <w:szCs w:val="28"/>
        </w:rPr>
      </w:pPr>
    </w:p>
    <w:p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rsidR="008454E1" w:rsidRPr="000F5325"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21</w:t>
      </w:r>
      <w:r w:rsidR="00466855"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rsidR="009B1758" w:rsidRPr="000F5325" w:rsidRDefault="009B1758" w:rsidP="00B9768D">
      <w:pPr>
        <w:spacing w:after="0" w:line="276" w:lineRule="auto"/>
        <w:jc w:val="center"/>
        <w:rPr>
          <w:rFonts w:ascii="Times New Roman" w:hAnsi="Times New Roman"/>
          <w:b/>
          <w:sz w:val="28"/>
          <w:szCs w:val="28"/>
        </w:rPr>
      </w:pPr>
    </w:p>
    <w:p w:rsidR="00EB0279" w:rsidRDefault="007D0B1A" w:rsidP="007D1B67">
      <w:pPr>
        <w:tabs>
          <w:tab w:val="left" w:pos="709"/>
          <w:tab w:val="left" w:pos="993"/>
        </w:tabs>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rsidR="007D1B67" w:rsidRPr="000F5325" w:rsidRDefault="007D1B67" w:rsidP="007D1B67">
      <w:pPr>
        <w:tabs>
          <w:tab w:val="left" w:pos="709"/>
          <w:tab w:val="left" w:pos="993"/>
        </w:tabs>
        <w:spacing w:after="0" w:line="276" w:lineRule="auto"/>
        <w:jc w:val="center"/>
        <w:rPr>
          <w:rFonts w:ascii="Times New Roman" w:eastAsia="Times New Roman" w:hAnsi="Times New Roman"/>
          <w:b/>
          <w:caps/>
          <w:sz w:val="28"/>
          <w:szCs w:val="28"/>
        </w:rPr>
      </w:pPr>
      <w:r>
        <w:rPr>
          <w:rFonts w:ascii="Times New Roman" w:hAnsi="Times New Roman"/>
          <w:b/>
          <w:sz w:val="28"/>
          <w:szCs w:val="28"/>
        </w:rPr>
        <w:t>Факультет</w:t>
      </w:r>
      <w:r w:rsidR="00770312">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rsidTr="00074446">
        <w:trPr>
          <w:trHeight w:val="2139"/>
        </w:trPr>
        <w:tc>
          <w:tcPr>
            <w:tcW w:w="2804" w:type="pct"/>
          </w:tcPr>
          <w:p w:rsidR="00295666" w:rsidRPr="00694B5F" w:rsidRDefault="00295666" w:rsidP="00295666">
            <w:pPr>
              <w:spacing w:after="0" w:line="240" w:lineRule="auto"/>
              <w:ind w:firstLine="567"/>
              <w:jc w:val="right"/>
              <w:rPr>
                <w:rFonts w:ascii="Times New Roman" w:hAnsi="Times New Roman"/>
                <w:b/>
                <w:sz w:val="28"/>
                <w:szCs w:val="28"/>
              </w:rPr>
            </w:pPr>
          </w:p>
          <w:p w:rsidR="00295666" w:rsidRPr="00694B5F" w:rsidRDefault="00295666" w:rsidP="00295666">
            <w:pPr>
              <w:spacing w:after="0" w:line="240" w:lineRule="auto"/>
              <w:ind w:firstLine="567"/>
              <w:rPr>
                <w:rFonts w:ascii="Times New Roman" w:hAnsi="Times New Roman"/>
                <w:b/>
                <w:sz w:val="28"/>
                <w:szCs w:val="28"/>
              </w:rPr>
            </w:pPr>
          </w:p>
        </w:tc>
        <w:tc>
          <w:tcPr>
            <w:tcW w:w="2196" w:type="pct"/>
          </w:tcPr>
          <w:p w:rsidR="00295666" w:rsidRPr="00074446" w:rsidRDefault="00295666" w:rsidP="00295666">
            <w:pPr>
              <w:spacing w:after="0" w:line="240" w:lineRule="auto"/>
              <w:ind w:firstLine="567"/>
              <w:rPr>
                <w:rFonts w:ascii="Times New Roman" w:hAnsi="Times New Roman"/>
                <w:b/>
                <w:sz w:val="28"/>
                <w:szCs w:val="28"/>
              </w:rPr>
            </w:pPr>
          </w:p>
          <w:p w:rsidR="00F175FD" w:rsidRDefault="00F175FD" w:rsidP="00F175FD">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rsidR="00F175FD" w:rsidRDefault="00F175FD" w:rsidP="00F175FD">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rsidR="00F175FD" w:rsidRDefault="00F175FD" w:rsidP="00F175FD">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rsidR="00F175FD" w:rsidRDefault="00F175FD" w:rsidP="00F175FD">
            <w:pPr>
              <w:widowControl w:val="0"/>
              <w:autoSpaceDE w:val="0"/>
              <w:autoSpaceDN w:val="0"/>
              <w:adjustRightInd w:val="0"/>
              <w:spacing w:after="0" w:line="240" w:lineRule="auto"/>
              <w:ind w:right="142"/>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27.12. 2021 г.</w:t>
            </w:r>
          </w:p>
          <w:p w:rsidR="00295666" w:rsidRPr="00074446" w:rsidRDefault="00295666" w:rsidP="00295666">
            <w:pPr>
              <w:spacing w:after="0" w:line="240" w:lineRule="auto"/>
              <w:ind w:firstLine="567"/>
              <w:rPr>
                <w:rFonts w:ascii="Times New Roman" w:hAnsi="Times New Roman"/>
                <w:b/>
                <w:sz w:val="28"/>
                <w:szCs w:val="28"/>
              </w:rPr>
            </w:pPr>
          </w:p>
        </w:tc>
      </w:tr>
    </w:tbl>
    <w:p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rsidR="006435E9" w:rsidRDefault="00FF7947" w:rsidP="006435E9">
      <w:pPr>
        <w:spacing w:after="0" w:line="276" w:lineRule="auto"/>
        <w:jc w:val="center"/>
        <w:rPr>
          <w:rFonts w:ascii="Times New Roman" w:hAnsi="Times New Roman"/>
          <w:b/>
          <w:sz w:val="28"/>
          <w:szCs w:val="28"/>
        </w:rPr>
      </w:pPr>
      <w:r>
        <w:rPr>
          <w:rFonts w:ascii="Times New Roman" w:hAnsi="Times New Roman"/>
          <w:b/>
          <w:sz w:val="28"/>
          <w:szCs w:val="28"/>
        </w:rPr>
        <w:t>А.Н</w:t>
      </w:r>
      <w:r w:rsidR="001A63B5">
        <w:rPr>
          <w:rFonts w:ascii="Times New Roman" w:hAnsi="Times New Roman"/>
          <w:b/>
          <w:sz w:val="28"/>
          <w:szCs w:val="28"/>
        </w:rPr>
        <w:t xml:space="preserve">. </w:t>
      </w:r>
      <w:r>
        <w:rPr>
          <w:rFonts w:ascii="Times New Roman" w:hAnsi="Times New Roman"/>
          <w:b/>
          <w:sz w:val="28"/>
          <w:szCs w:val="28"/>
        </w:rPr>
        <w:t>Велигура</w:t>
      </w:r>
    </w:p>
    <w:p w:rsidR="00770312" w:rsidRPr="000F5325" w:rsidRDefault="00770312" w:rsidP="006435E9">
      <w:pPr>
        <w:spacing w:after="0" w:line="276" w:lineRule="auto"/>
        <w:jc w:val="center"/>
        <w:rPr>
          <w:rFonts w:ascii="Times New Roman" w:hAnsi="Times New Roman"/>
          <w:b/>
          <w:sz w:val="28"/>
          <w:szCs w:val="28"/>
        </w:rPr>
      </w:pPr>
    </w:p>
    <w:p w:rsidR="00770312" w:rsidRPr="00FF7947" w:rsidRDefault="00770312" w:rsidP="00770312">
      <w:pPr>
        <w:pStyle w:val="af2"/>
        <w:jc w:val="center"/>
        <w:rPr>
          <w:b/>
          <w:sz w:val="28"/>
          <w:szCs w:val="28"/>
        </w:rPr>
      </w:pPr>
      <w:r w:rsidRPr="00FF7947">
        <w:rPr>
          <w:b/>
          <w:sz w:val="28"/>
          <w:szCs w:val="28"/>
        </w:rPr>
        <w:t xml:space="preserve">Управление </w:t>
      </w:r>
      <w:r>
        <w:rPr>
          <w:b/>
          <w:sz w:val="28"/>
          <w:szCs w:val="28"/>
        </w:rPr>
        <w:t>рисками и</w:t>
      </w:r>
      <w:r w:rsidRPr="00FF7947">
        <w:rPr>
          <w:b/>
          <w:sz w:val="28"/>
          <w:szCs w:val="28"/>
        </w:rPr>
        <w:t>нформационной безопасност</w:t>
      </w:r>
      <w:r>
        <w:rPr>
          <w:b/>
          <w:sz w:val="28"/>
          <w:szCs w:val="28"/>
        </w:rPr>
        <w:t>и</w:t>
      </w:r>
    </w:p>
    <w:p w:rsidR="00770312" w:rsidRPr="00CD2776" w:rsidRDefault="00770312" w:rsidP="00770312">
      <w:pPr>
        <w:pStyle w:val="af2"/>
        <w:jc w:val="center"/>
        <w:rPr>
          <w:b/>
          <w:sz w:val="28"/>
          <w:szCs w:val="28"/>
        </w:rPr>
      </w:pPr>
    </w:p>
    <w:p w:rsidR="00770312" w:rsidRPr="009D7100" w:rsidRDefault="00770312" w:rsidP="00770312">
      <w:pPr>
        <w:spacing w:after="0" w:line="276" w:lineRule="auto"/>
        <w:jc w:val="center"/>
        <w:rPr>
          <w:rFonts w:ascii="Times New Roman" w:hAnsi="Times New Roman"/>
          <w:sz w:val="28"/>
          <w:szCs w:val="28"/>
        </w:rPr>
      </w:pPr>
      <w:r w:rsidRPr="009D7100">
        <w:rPr>
          <w:rFonts w:ascii="Times New Roman" w:hAnsi="Times New Roman"/>
          <w:sz w:val="28"/>
          <w:szCs w:val="28"/>
        </w:rPr>
        <w:t>Рабочая программа дисциплины</w:t>
      </w:r>
      <w:r>
        <w:rPr>
          <w:rFonts w:ascii="Times New Roman" w:hAnsi="Times New Roman"/>
          <w:sz w:val="28"/>
          <w:szCs w:val="28"/>
        </w:rPr>
        <w:t xml:space="preserve"> для студентов, обучающихся</w:t>
      </w:r>
    </w:p>
    <w:p w:rsidR="00770312" w:rsidRPr="009D7100" w:rsidRDefault="00770312" w:rsidP="00770312">
      <w:pPr>
        <w:spacing w:after="0" w:line="276" w:lineRule="auto"/>
        <w:jc w:val="center"/>
        <w:rPr>
          <w:rFonts w:ascii="Times New Roman" w:hAnsi="Times New Roman"/>
          <w:sz w:val="28"/>
          <w:szCs w:val="28"/>
        </w:rPr>
      </w:pP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rsidR="00770312" w:rsidRDefault="00770312" w:rsidP="00770312">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rsidR="00770312" w:rsidRPr="009D7100" w:rsidRDefault="00770312" w:rsidP="00770312">
      <w:pPr>
        <w:spacing w:after="0" w:line="276" w:lineRule="auto"/>
        <w:jc w:val="center"/>
        <w:rPr>
          <w:rFonts w:ascii="Times New Roman" w:hAnsi="Times New Roman"/>
          <w:sz w:val="28"/>
          <w:szCs w:val="28"/>
        </w:rPr>
      </w:pPr>
      <w:r>
        <w:rPr>
          <w:rFonts w:ascii="Times New Roman" w:hAnsi="Times New Roman"/>
          <w:sz w:val="28"/>
          <w:szCs w:val="28"/>
        </w:rPr>
        <w:t>ОП «Безопасность автоматизированных систем в кредитно-финансовой сфере»</w:t>
      </w:r>
    </w:p>
    <w:p w:rsidR="00770312" w:rsidRPr="00104FA4" w:rsidRDefault="00770312" w:rsidP="00770312">
      <w:pPr>
        <w:spacing w:after="0" w:line="276" w:lineRule="auto"/>
        <w:jc w:val="center"/>
        <w:rPr>
          <w:rFonts w:ascii="Times New Roman" w:hAnsi="Times New Roman"/>
          <w:sz w:val="28"/>
          <w:szCs w:val="28"/>
        </w:rPr>
      </w:pPr>
    </w:p>
    <w:p w:rsidR="00311043" w:rsidRDefault="00311043" w:rsidP="00B9768D">
      <w:pPr>
        <w:spacing w:after="0" w:line="276" w:lineRule="auto"/>
        <w:jc w:val="center"/>
        <w:rPr>
          <w:rFonts w:ascii="Times New Roman" w:hAnsi="Times New Roman"/>
          <w:i/>
          <w:sz w:val="28"/>
          <w:szCs w:val="28"/>
        </w:rPr>
      </w:pPr>
    </w:p>
    <w:p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Рекомендовано Ученым советом Факультета</w:t>
      </w:r>
    </w:p>
    <w:p w:rsidR="00952359" w:rsidRPr="00952359" w:rsidRDefault="00F56A71" w:rsidP="00952359">
      <w:pPr>
        <w:shd w:val="clear" w:color="auto" w:fill="FFFFFF" w:themeFill="background1"/>
        <w:spacing w:after="0" w:line="276" w:lineRule="auto"/>
        <w:jc w:val="center"/>
        <w:rPr>
          <w:rFonts w:ascii="Times New Roman" w:hAnsi="Times New Roman"/>
          <w:i/>
          <w:sz w:val="28"/>
          <w:szCs w:val="28"/>
        </w:rPr>
      </w:pPr>
      <w:r>
        <w:rPr>
          <w:rFonts w:ascii="Times New Roman" w:hAnsi="Times New Roman"/>
          <w:i/>
          <w:sz w:val="28"/>
          <w:szCs w:val="28"/>
        </w:rPr>
        <w:t>и</w:t>
      </w:r>
      <w:r w:rsidR="00952359" w:rsidRPr="00952359">
        <w:rPr>
          <w:rFonts w:ascii="Times New Roman" w:hAnsi="Times New Roman"/>
          <w:i/>
          <w:sz w:val="28"/>
          <w:szCs w:val="28"/>
        </w:rPr>
        <w:t>нформационны</w:t>
      </w:r>
      <w:r>
        <w:rPr>
          <w:rFonts w:ascii="Times New Roman" w:hAnsi="Times New Roman"/>
          <w:i/>
          <w:sz w:val="28"/>
          <w:szCs w:val="28"/>
        </w:rPr>
        <w:t>х</w:t>
      </w:r>
      <w:r w:rsidR="00952359" w:rsidRPr="00952359">
        <w:rPr>
          <w:rFonts w:ascii="Times New Roman" w:hAnsi="Times New Roman"/>
          <w:i/>
          <w:sz w:val="28"/>
          <w:szCs w:val="28"/>
        </w:rPr>
        <w:t xml:space="preserve"> технологи</w:t>
      </w:r>
      <w:r>
        <w:rPr>
          <w:rFonts w:ascii="Times New Roman" w:hAnsi="Times New Roman"/>
          <w:i/>
          <w:sz w:val="28"/>
          <w:szCs w:val="28"/>
        </w:rPr>
        <w:t>й и анализ</w:t>
      </w:r>
      <w:r w:rsidR="007D1B67">
        <w:rPr>
          <w:rFonts w:ascii="Times New Roman" w:hAnsi="Times New Roman"/>
          <w:i/>
          <w:sz w:val="28"/>
          <w:szCs w:val="28"/>
        </w:rPr>
        <w:t>а</w:t>
      </w:r>
      <w:r>
        <w:rPr>
          <w:rFonts w:ascii="Times New Roman" w:hAnsi="Times New Roman"/>
          <w:i/>
          <w:sz w:val="28"/>
          <w:szCs w:val="28"/>
        </w:rPr>
        <w:t xml:space="preserve"> больших данных</w:t>
      </w:r>
    </w:p>
    <w:p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577C39">
        <w:rPr>
          <w:rFonts w:ascii="Times New Roman" w:hAnsi="Times New Roman"/>
          <w:i/>
          <w:sz w:val="28"/>
          <w:szCs w:val="28"/>
        </w:rPr>
        <w:t>15</w:t>
      </w:r>
      <w:r w:rsidRPr="00952359">
        <w:rPr>
          <w:rFonts w:ascii="Times New Roman" w:hAnsi="Times New Roman"/>
          <w:i/>
          <w:sz w:val="28"/>
          <w:szCs w:val="28"/>
        </w:rPr>
        <w:t xml:space="preserve"> от </w:t>
      </w:r>
      <w:r w:rsidR="00577C39">
        <w:rPr>
          <w:rFonts w:ascii="Times New Roman" w:hAnsi="Times New Roman"/>
          <w:i/>
          <w:sz w:val="28"/>
          <w:szCs w:val="28"/>
        </w:rPr>
        <w:t>22.12.</w:t>
      </w:r>
      <w:r w:rsidRPr="00952359">
        <w:rPr>
          <w:rFonts w:ascii="Times New Roman" w:hAnsi="Times New Roman"/>
          <w:i/>
          <w:sz w:val="28"/>
          <w:szCs w:val="28"/>
        </w:rPr>
        <w:t>2021 г.)</w:t>
      </w:r>
    </w:p>
    <w:p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p>
    <w:p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Одобрено Советом учебно-научного Департамента информационной безопасности</w:t>
      </w:r>
    </w:p>
    <w:p w:rsidR="007A583D"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0E118C">
        <w:rPr>
          <w:rFonts w:ascii="Times New Roman" w:hAnsi="Times New Roman"/>
          <w:i/>
          <w:sz w:val="28"/>
          <w:szCs w:val="28"/>
        </w:rPr>
        <w:t>3</w:t>
      </w:r>
      <w:r w:rsidRPr="00952359">
        <w:rPr>
          <w:rFonts w:ascii="Times New Roman" w:hAnsi="Times New Roman"/>
          <w:i/>
          <w:sz w:val="28"/>
          <w:szCs w:val="28"/>
        </w:rPr>
        <w:t xml:space="preserve"> от </w:t>
      </w:r>
      <w:r w:rsidR="005D634D">
        <w:rPr>
          <w:rFonts w:ascii="Times New Roman" w:hAnsi="Times New Roman"/>
          <w:i/>
          <w:sz w:val="28"/>
          <w:szCs w:val="28"/>
        </w:rPr>
        <w:t>09.11.</w:t>
      </w:r>
      <w:r w:rsidRPr="00952359">
        <w:rPr>
          <w:rFonts w:ascii="Times New Roman" w:hAnsi="Times New Roman"/>
          <w:i/>
          <w:sz w:val="28"/>
          <w:szCs w:val="28"/>
        </w:rPr>
        <w:t xml:space="preserve"> 2021 г.)</w:t>
      </w:r>
    </w:p>
    <w:p w:rsidR="00952359" w:rsidRPr="00952359" w:rsidRDefault="00952359" w:rsidP="00295666">
      <w:pPr>
        <w:spacing w:after="0" w:line="276" w:lineRule="auto"/>
        <w:jc w:val="center"/>
        <w:rPr>
          <w:rFonts w:ascii="Times New Roman" w:hAnsi="Times New Roman"/>
          <w:sz w:val="28"/>
          <w:szCs w:val="28"/>
        </w:rPr>
      </w:pPr>
    </w:p>
    <w:p w:rsidR="00952359" w:rsidRDefault="00952359" w:rsidP="00295666">
      <w:pPr>
        <w:spacing w:after="0" w:line="276" w:lineRule="auto"/>
        <w:jc w:val="center"/>
        <w:rPr>
          <w:rFonts w:ascii="Times New Roman" w:hAnsi="Times New Roman"/>
          <w:sz w:val="28"/>
          <w:szCs w:val="28"/>
        </w:rPr>
      </w:pPr>
    </w:p>
    <w:p w:rsidR="00577C39" w:rsidRDefault="00577C39" w:rsidP="00F56A71">
      <w:pPr>
        <w:spacing w:after="0" w:line="276" w:lineRule="auto"/>
        <w:jc w:val="center"/>
        <w:rPr>
          <w:rFonts w:ascii="Times New Roman" w:hAnsi="Times New Roman"/>
          <w:sz w:val="28"/>
          <w:szCs w:val="28"/>
        </w:rPr>
      </w:pPr>
    </w:p>
    <w:p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Москва 20</w:t>
      </w:r>
      <w:r w:rsidR="00B730C0" w:rsidRPr="004138A8">
        <w:rPr>
          <w:rFonts w:ascii="Times New Roman" w:hAnsi="Times New Roman"/>
          <w:sz w:val="28"/>
          <w:szCs w:val="28"/>
        </w:rPr>
        <w:t>21</w:t>
      </w:r>
      <w:r w:rsidR="00340958">
        <w:rPr>
          <w:rFonts w:ascii="Times New Roman" w:hAnsi="Times New Roman"/>
          <w:sz w:val="28"/>
          <w:szCs w:val="28"/>
        </w:rPr>
        <w:br w:type="page"/>
      </w:r>
    </w:p>
    <w:tbl>
      <w:tblPr>
        <w:tblW w:w="0" w:type="auto"/>
        <w:tblInd w:w="-72" w:type="dxa"/>
        <w:tblLayout w:type="fixed"/>
        <w:tblLook w:val="0000" w:firstRow="0" w:lastRow="0" w:firstColumn="0" w:lastColumn="0" w:noHBand="0" w:noVBand="0"/>
      </w:tblPr>
      <w:tblGrid>
        <w:gridCol w:w="900"/>
        <w:gridCol w:w="1620"/>
        <w:gridCol w:w="931"/>
        <w:gridCol w:w="2849"/>
        <w:gridCol w:w="180"/>
        <w:gridCol w:w="720"/>
        <w:gridCol w:w="1800"/>
        <w:gridCol w:w="180"/>
      </w:tblGrid>
      <w:tr w:rsidR="00466855" w:rsidRPr="000F5325" w:rsidTr="008C68F6">
        <w:trPr>
          <w:trHeight w:val="283"/>
        </w:trPr>
        <w:tc>
          <w:tcPr>
            <w:tcW w:w="900" w:type="dxa"/>
            <w:shd w:val="clear" w:color="auto" w:fill="auto"/>
          </w:tcPr>
          <w:p w:rsidR="00466855" w:rsidRPr="001A63B5" w:rsidRDefault="00466855" w:rsidP="00466855">
            <w:pPr>
              <w:spacing w:after="0" w:line="240" w:lineRule="auto"/>
              <w:ind w:hanging="70"/>
              <w:rPr>
                <w:rFonts w:ascii="Times New Roman" w:eastAsia="Times New Roman" w:hAnsi="Times New Roman"/>
                <w:b/>
                <w:sz w:val="24"/>
                <w:szCs w:val="24"/>
                <w:lang w:eastAsia="ru-RU"/>
              </w:rPr>
            </w:pPr>
            <w:r w:rsidRPr="001A63B5">
              <w:rPr>
                <w:rFonts w:ascii="Times New Roman" w:hAnsi="Times New Roman"/>
                <w:sz w:val="28"/>
                <w:szCs w:val="28"/>
              </w:rPr>
              <w:lastRenderedPageBreak/>
              <w:br w:type="page"/>
            </w:r>
            <w:r w:rsidRPr="001A63B5">
              <w:rPr>
                <w:rFonts w:ascii="Times New Roman" w:eastAsia="Times New Roman" w:hAnsi="Times New Roman"/>
                <w:b/>
                <w:sz w:val="24"/>
                <w:szCs w:val="24"/>
                <w:lang w:eastAsia="ru-RU"/>
              </w:rPr>
              <w:t>УДК</w:t>
            </w:r>
          </w:p>
        </w:tc>
        <w:tc>
          <w:tcPr>
            <w:tcW w:w="2551" w:type="dxa"/>
            <w:gridSpan w:val="2"/>
            <w:shd w:val="clear" w:color="auto" w:fill="auto"/>
          </w:tcPr>
          <w:p w:rsidR="00466855" w:rsidRPr="001A63B5" w:rsidRDefault="003F397D" w:rsidP="003F397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004</w:t>
            </w:r>
            <w:r w:rsidR="00D71D5F" w:rsidRPr="001A63B5">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056.5</w:t>
            </w:r>
          </w:p>
        </w:tc>
        <w:tc>
          <w:tcPr>
            <w:tcW w:w="3029" w:type="dxa"/>
            <w:gridSpan w:val="2"/>
            <w:shd w:val="clear" w:color="auto" w:fill="auto"/>
          </w:tcPr>
          <w:p w:rsidR="00466855" w:rsidRPr="001A63B5" w:rsidRDefault="00466855" w:rsidP="00466855">
            <w:pPr>
              <w:snapToGrid w:val="0"/>
              <w:spacing w:after="0" w:line="240" w:lineRule="auto"/>
              <w:rPr>
                <w:rFonts w:ascii="Times New Roman" w:eastAsia="Times New Roman" w:hAnsi="Times New Roman"/>
                <w:b/>
                <w:sz w:val="24"/>
                <w:szCs w:val="24"/>
                <w:lang w:eastAsia="ru-RU"/>
              </w:rPr>
            </w:pPr>
          </w:p>
        </w:tc>
        <w:tc>
          <w:tcPr>
            <w:tcW w:w="2700" w:type="dxa"/>
            <w:gridSpan w:val="3"/>
            <w:shd w:val="clear" w:color="auto" w:fill="auto"/>
          </w:tcPr>
          <w:p w:rsidR="00466855" w:rsidRPr="001A63B5" w:rsidRDefault="00466855" w:rsidP="00466855">
            <w:pPr>
              <w:spacing w:after="0" w:line="240" w:lineRule="auto"/>
              <w:rPr>
                <w:rFonts w:ascii="Times New Roman" w:eastAsia="Times New Roman" w:hAnsi="Times New Roman"/>
                <w:b/>
                <w:sz w:val="24"/>
                <w:szCs w:val="24"/>
                <w:lang w:eastAsia="ru-RU"/>
              </w:rPr>
            </w:pPr>
          </w:p>
        </w:tc>
      </w:tr>
      <w:tr w:rsidR="00466855" w:rsidRPr="000F5325" w:rsidTr="008C68F6">
        <w:tblPrEx>
          <w:tblCellMar>
            <w:left w:w="0" w:type="dxa"/>
            <w:right w:w="0" w:type="dxa"/>
          </w:tblCellMar>
        </w:tblPrEx>
        <w:trPr>
          <w:trHeight w:val="283"/>
        </w:trPr>
        <w:tc>
          <w:tcPr>
            <w:tcW w:w="900" w:type="dxa"/>
            <w:shd w:val="clear" w:color="auto" w:fill="auto"/>
          </w:tcPr>
          <w:p w:rsidR="00466855" w:rsidRPr="001A63B5" w:rsidRDefault="00466855" w:rsidP="00466855">
            <w:pPr>
              <w:spacing w:after="0" w:line="240" w:lineRule="auto"/>
              <w:rPr>
                <w:rFonts w:ascii="Times New Roman" w:eastAsia="Times New Roman" w:hAnsi="Times New Roman"/>
                <w:b/>
                <w:sz w:val="24"/>
                <w:szCs w:val="24"/>
                <w:lang w:eastAsia="ru-RU"/>
              </w:rPr>
            </w:pPr>
            <w:r w:rsidRPr="001A63B5">
              <w:rPr>
                <w:rFonts w:ascii="Times New Roman" w:eastAsia="Times New Roman" w:hAnsi="Times New Roman"/>
                <w:b/>
                <w:sz w:val="24"/>
                <w:szCs w:val="24"/>
                <w:lang w:eastAsia="ru-RU"/>
              </w:rPr>
              <w:t>ББК</w:t>
            </w:r>
          </w:p>
        </w:tc>
        <w:tc>
          <w:tcPr>
            <w:tcW w:w="2551" w:type="dxa"/>
            <w:gridSpan w:val="2"/>
            <w:shd w:val="clear" w:color="auto" w:fill="auto"/>
          </w:tcPr>
          <w:p w:rsidR="00466855" w:rsidRPr="001A63B5" w:rsidRDefault="003F397D" w:rsidP="003F397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32.811.4</w:t>
            </w:r>
          </w:p>
        </w:tc>
        <w:tc>
          <w:tcPr>
            <w:tcW w:w="5729" w:type="dxa"/>
            <w:gridSpan w:val="5"/>
            <w:shd w:val="clear" w:color="auto" w:fill="auto"/>
          </w:tcPr>
          <w:p w:rsidR="00466855" w:rsidRPr="001A63B5" w:rsidRDefault="00466855" w:rsidP="00466855">
            <w:pPr>
              <w:snapToGrid w:val="0"/>
              <w:spacing w:after="0" w:line="240" w:lineRule="auto"/>
              <w:rPr>
                <w:rFonts w:ascii="Times New Roman" w:eastAsia="Times New Roman" w:hAnsi="Times New Roman"/>
                <w:b/>
                <w:sz w:val="24"/>
                <w:szCs w:val="24"/>
                <w:lang w:eastAsia="ru-RU"/>
              </w:rPr>
            </w:pPr>
          </w:p>
        </w:tc>
      </w:tr>
      <w:tr w:rsidR="00466855" w:rsidRPr="000F5325" w:rsidTr="008C68F6">
        <w:tblPrEx>
          <w:tblCellMar>
            <w:left w:w="0" w:type="dxa"/>
            <w:right w:w="0" w:type="dxa"/>
          </w:tblCellMar>
        </w:tblPrEx>
        <w:trPr>
          <w:trHeight w:val="305"/>
        </w:trPr>
        <w:tc>
          <w:tcPr>
            <w:tcW w:w="900" w:type="dxa"/>
            <w:shd w:val="clear" w:color="auto" w:fill="auto"/>
          </w:tcPr>
          <w:p w:rsidR="006825FF" w:rsidRPr="001A63B5" w:rsidRDefault="003F397D" w:rsidP="00873EB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В27</w:t>
            </w:r>
          </w:p>
          <w:p w:rsidR="00466855" w:rsidRPr="001A63B5" w:rsidRDefault="00466855" w:rsidP="00873EBD">
            <w:pPr>
              <w:spacing w:after="0" w:line="240" w:lineRule="auto"/>
              <w:rPr>
                <w:rFonts w:ascii="Times New Roman" w:eastAsia="Times New Roman" w:hAnsi="Times New Roman"/>
                <w:b/>
                <w:sz w:val="24"/>
                <w:szCs w:val="24"/>
                <w:lang w:eastAsia="ru-RU"/>
              </w:rPr>
            </w:pPr>
          </w:p>
        </w:tc>
        <w:tc>
          <w:tcPr>
            <w:tcW w:w="8280" w:type="dxa"/>
            <w:gridSpan w:val="7"/>
            <w:shd w:val="clear" w:color="auto" w:fill="auto"/>
          </w:tcPr>
          <w:p w:rsidR="00466855" w:rsidRPr="001A63B5" w:rsidRDefault="00466855" w:rsidP="00466855">
            <w:pPr>
              <w:snapToGrid w:val="0"/>
              <w:spacing w:after="0" w:line="240" w:lineRule="auto"/>
              <w:rPr>
                <w:rFonts w:ascii="Times New Roman" w:eastAsia="Times New Roman" w:hAnsi="Times New Roman"/>
                <w:b/>
                <w:sz w:val="24"/>
                <w:szCs w:val="24"/>
                <w:lang w:eastAsia="ru-RU"/>
              </w:rPr>
            </w:pPr>
          </w:p>
        </w:tc>
      </w:tr>
      <w:tr w:rsidR="00A15DCC" w:rsidRPr="000F5325" w:rsidTr="008C68F6">
        <w:tblPrEx>
          <w:tblCellMar>
            <w:left w:w="0" w:type="dxa"/>
            <w:right w:w="0" w:type="dxa"/>
          </w:tblCellMar>
        </w:tblPrEx>
        <w:trPr>
          <w:trHeight w:val="679"/>
        </w:trPr>
        <w:tc>
          <w:tcPr>
            <w:tcW w:w="900" w:type="dxa"/>
            <w:shd w:val="clear" w:color="auto" w:fill="auto"/>
          </w:tcPr>
          <w:p w:rsidR="00A15DCC" w:rsidRPr="00835E9F" w:rsidRDefault="00A15DCC" w:rsidP="00466855">
            <w:pPr>
              <w:suppressLineNumbers/>
              <w:suppressAutoHyphens/>
              <w:snapToGrid w:val="0"/>
              <w:spacing w:after="200" w:line="276" w:lineRule="auto"/>
              <w:rPr>
                <w:rFonts w:ascii="Times New Roman" w:eastAsia="SimSun" w:hAnsi="Times New Roman"/>
                <w:b/>
                <w:kern w:val="1"/>
                <w:lang w:eastAsia="ar-SA"/>
              </w:rPr>
            </w:pPr>
          </w:p>
        </w:tc>
        <w:tc>
          <w:tcPr>
            <w:tcW w:w="1620" w:type="dxa"/>
            <w:shd w:val="clear" w:color="auto" w:fill="auto"/>
          </w:tcPr>
          <w:p w:rsidR="00A15DCC" w:rsidRPr="008C1067" w:rsidRDefault="00A15DCC" w:rsidP="00466855">
            <w:pPr>
              <w:suppressAutoHyphens/>
              <w:spacing w:after="0" w:line="100" w:lineRule="atLeast"/>
              <w:rPr>
                <w:rFonts w:ascii="Times New Roman" w:eastAsia="Times New Roman" w:hAnsi="Times New Roman"/>
                <w:b/>
                <w:sz w:val="24"/>
                <w:szCs w:val="24"/>
                <w:lang w:eastAsia="ar-SA"/>
              </w:rPr>
            </w:pPr>
            <w:r w:rsidRPr="008C1067">
              <w:rPr>
                <w:rFonts w:ascii="Times New Roman" w:eastAsia="Times New Roman" w:hAnsi="Times New Roman"/>
                <w:b/>
                <w:sz w:val="24"/>
                <w:szCs w:val="24"/>
                <w:lang w:eastAsia="ru-RU"/>
              </w:rPr>
              <w:t xml:space="preserve">Рецензент: </w:t>
            </w:r>
          </w:p>
        </w:tc>
        <w:tc>
          <w:tcPr>
            <w:tcW w:w="6480" w:type="dxa"/>
            <w:gridSpan w:val="5"/>
            <w:shd w:val="clear" w:color="auto" w:fill="auto"/>
          </w:tcPr>
          <w:p w:rsidR="00A15DCC" w:rsidRPr="008C1067" w:rsidRDefault="001A63B5" w:rsidP="001A63B5">
            <w:pPr>
              <w:suppressAutoHyphens/>
              <w:spacing w:after="0" w:line="100" w:lineRule="atLeast"/>
              <w:jc w:val="both"/>
              <w:rPr>
                <w:rFonts w:ascii="Times New Roman" w:eastAsia="Times New Roman" w:hAnsi="Times New Roman"/>
                <w:sz w:val="24"/>
                <w:szCs w:val="24"/>
                <w:lang w:eastAsia="ar-SA"/>
              </w:rPr>
            </w:pPr>
            <w:r w:rsidRPr="008C1067">
              <w:rPr>
                <w:rFonts w:ascii="Times New Roman" w:eastAsia="Times New Roman" w:hAnsi="Times New Roman"/>
                <w:sz w:val="24"/>
                <w:szCs w:val="24"/>
                <w:lang w:eastAsia="ar-SA"/>
              </w:rPr>
              <w:t>д.т.н. профессор кафедры «Криптология и кибербезопасности» НИЯУ МИФИ Иваненко В.Г.</w:t>
            </w:r>
          </w:p>
        </w:tc>
        <w:tc>
          <w:tcPr>
            <w:tcW w:w="180" w:type="dxa"/>
            <w:shd w:val="clear" w:color="auto" w:fill="auto"/>
          </w:tcPr>
          <w:p w:rsidR="00A15DCC" w:rsidRPr="00A15DCC" w:rsidRDefault="00A15DCC" w:rsidP="00466855">
            <w:pPr>
              <w:snapToGrid w:val="0"/>
              <w:spacing w:after="0" w:line="240" w:lineRule="auto"/>
              <w:rPr>
                <w:rFonts w:ascii="Times New Roman" w:eastAsia="Times New Roman" w:hAnsi="Times New Roman"/>
                <w:sz w:val="24"/>
                <w:szCs w:val="24"/>
                <w:lang w:eastAsia="ru-RU"/>
              </w:rPr>
            </w:pPr>
          </w:p>
        </w:tc>
      </w:tr>
      <w:tr w:rsidR="00466855" w:rsidRPr="00104FA4" w:rsidTr="008C68F6">
        <w:tblPrEx>
          <w:tblCellMar>
            <w:left w:w="0" w:type="dxa"/>
            <w:right w:w="0" w:type="dxa"/>
          </w:tblCellMar>
        </w:tblPrEx>
        <w:trPr>
          <w:trHeight w:val="1304"/>
        </w:trPr>
        <w:tc>
          <w:tcPr>
            <w:tcW w:w="900" w:type="dxa"/>
            <w:shd w:val="clear" w:color="auto" w:fill="auto"/>
          </w:tcPr>
          <w:p w:rsidR="006825FF" w:rsidRPr="00104FA4" w:rsidRDefault="006825FF" w:rsidP="00104FA4">
            <w:pPr>
              <w:spacing w:after="0" w:line="240" w:lineRule="auto"/>
              <w:jc w:val="both"/>
              <w:rPr>
                <w:rFonts w:ascii="Times New Roman" w:eastAsia="Times New Roman" w:hAnsi="Times New Roman"/>
                <w:b/>
                <w:sz w:val="28"/>
                <w:szCs w:val="28"/>
                <w:lang w:eastAsia="ru-RU"/>
              </w:rPr>
            </w:pPr>
          </w:p>
          <w:p w:rsidR="00466855" w:rsidRPr="00104FA4" w:rsidRDefault="00466855" w:rsidP="00104FA4">
            <w:pPr>
              <w:spacing w:after="0" w:line="240" w:lineRule="auto"/>
              <w:jc w:val="both"/>
              <w:rPr>
                <w:rFonts w:ascii="Times New Roman" w:eastAsia="Times New Roman" w:hAnsi="Times New Roman"/>
                <w:b/>
                <w:sz w:val="28"/>
                <w:szCs w:val="28"/>
                <w:lang w:eastAsia="ru-RU"/>
              </w:rPr>
            </w:pPr>
          </w:p>
        </w:tc>
        <w:tc>
          <w:tcPr>
            <w:tcW w:w="8100" w:type="dxa"/>
            <w:gridSpan w:val="6"/>
            <w:shd w:val="clear" w:color="auto" w:fill="auto"/>
          </w:tcPr>
          <w:p w:rsidR="00466855" w:rsidRPr="00104FA4" w:rsidRDefault="00FF7947" w:rsidP="003F397D">
            <w:pPr>
              <w:spacing w:after="0" w:line="276" w:lineRule="auto"/>
              <w:jc w:val="both"/>
              <w:rPr>
                <w:rFonts w:ascii="Times New Roman" w:hAnsi="Times New Roman"/>
                <w:b/>
                <w:sz w:val="28"/>
                <w:szCs w:val="28"/>
              </w:rPr>
            </w:pPr>
            <w:r w:rsidRPr="00104FA4">
              <w:rPr>
                <w:rFonts w:ascii="Times New Roman" w:hAnsi="Times New Roman"/>
                <w:b/>
                <w:sz w:val="28"/>
                <w:szCs w:val="28"/>
              </w:rPr>
              <w:t>А.Н.</w:t>
            </w:r>
            <w:r w:rsidR="00982776">
              <w:rPr>
                <w:rFonts w:ascii="Times New Roman" w:hAnsi="Times New Roman"/>
                <w:b/>
                <w:sz w:val="28"/>
                <w:szCs w:val="28"/>
              </w:rPr>
              <w:t xml:space="preserve"> </w:t>
            </w:r>
            <w:r w:rsidRPr="00104FA4">
              <w:rPr>
                <w:rFonts w:ascii="Times New Roman" w:hAnsi="Times New Roman"/>
                <w:b/>
                <w:sz w:val="28"/>
                <w:szCs w:val="28"/>
              </w:rPr>
              <w:t>Велигура</w:t>
            </w:r>
            <w:r w:rsidR="00F00FC8" w:rsidRPr="00104FA4">
              <w:rPr>
                <w:rFonts w:ascii="Times New Roman" w:hAnsi="Times New Roman"/>
                <w:b/>
                <w:sz w:val="28"/>
                <w:szCs w:val="28"/>
              </w:rPr>
              <w:t xml:space="preserve">, </w:t>
            </w:r>
            <w:r w:rsidR="00CD2776" w:rsidRPr="00104FA4">
              <w:rPr>
                <w:rFonts w:ascii="Times New Roman" w:hAnsi="Times New Roman"/>
                <w:b/>
                <w:sz w:val="28"/>
                <w:szCs w:val="28"/>
              </w:rPr>
              <w:t>«</w:t>
            </w:r>
            <w:r w:rsidRPr="00104FA4">
              <w:rPr>
                <w:rFonts w:ascii="Times New Roman" w:hAnsi="Times New Roman"/>
                <w:b/>
                <w:sz w:val="28"/>
                <w:szCs w:val="28"/>
              </w:rPr>
              <w:t xml:space="preserve">Управление </w:t>
            </w:r>
            <w:r w:rsidR="00770312">
              <w:rPr>
                <w:rFonts w:ascii="Times New Roman" w:hAnsi="Times New Roman"/>
                <w:b/>
                <w:sz w:val="28"/>
                <w:szCs w:val="28"/>
              </w:rPr>
              <w:t xml:space="preserve">рисками </w:t>
            </w:r>
            <w:r w:rsidRPr="00104FA4">
              <w:rPr>
                <w:rFonts w:ascii="Times New Roman" w:hAnsi="Times New Roman"/>
                <w:b/>
                <w:sz w:val="28"/>
                <w:szCs w:val="28"/>
              </w:rPr>
              <w:t>информационной безопасност</w:t>
            </w:r>
            <w:r w:rsidR="00770312">
              <w:rPr>
                <w:rFonts w:ascii="Times New Roman" w:hAnsi="Times New Roman"/>
                <w:b/>
                <w:sz w:val="28"/>
                <w:szCs w:val="28"/>
              </w:rPr>
              <w:t>и</w:t>
            </w:r>
            <w:r w:rsidR="00CD2776" w:rsidRPr="00104FA4">
              <w:rPr>
                <w:rFonts w:ascii="Times New Roman" w:hAnsi="Times New Roman"/>
                <w:b/>
                <w:sz w:val="28"/>
                <w:szCs w:val="28"/>
              </w:rPr>
              <w:t xml:space="preserve">». </w:t>
            </w:r>
            <w:r w:rsidR="007D0B1A" w:rsidRPr="00104FA4">
              <w:rPr>
                <w:rFonts w:ascii="Times New Roman" w:eastAsia="Times New Roman" w:hAnsi="Times New Roman"/>
                <w:sz w:val="28"/>
                <w:szCs w:val="28"/>
                <w:lang w:eastAsia="ru-RU"/>
              </w:rPr>
              <w:t>Рабочая программа дисциплины для студентов, обучающихся по направлению</w:t>
            </w:r>
            <w:r w:rsidR="00770312">
              <w:rPr>
                <w:rFonts w:ascii="Times New Roman" w:eastAsia="Times New Roman" w:hAnsi="Times New Roman"/>
                <w:sz w:val="28"/>
                <w:szCs w:val="28"/>
                <w:lang w:eastAsia="ru-RU"/>
              </w:rPr>
              <w:t xml:space="preserve"> подготовки 10.03.01 Информационная безопасность </w:t>
            </w:r>
            <w:r w:rsidR="00F56A71" w:rsidRPr="00104FA4">
              <w:rPr>
                <w:rFonts w:ascii="Times New Roman" w:eastAsia="Times New Roman" w:hAnsi="Times New Roman"/>
                <w:sz w:val="28"/>
                <w:szCs w:val="28"/>
                <w:lang w:eastAsia="ru-RU"/>
              </w:rPr>
              <w:t>– М.: Финансовый университет, Д</w:t>
            </w:r>
            <w:r w:rsidR="007D0B1A" w:rsidRPr="00104FA4">
              <w:rPr>
                <w:rFonts w:ascii="Times New Roman" w:eastAsia="Times New Roman" w:hAnsi="Times New Roman"/>
                <w:sz w:val="28"/>
                <w:szCs w:val="28"/>
                <w:lang w:eastAsia="ru-RU"/>
              </w:rPr>
              <w:t xml:space="preserve">епартамент информационной безопасности, </w:t>
            </w:r>
            <w:r w:rsidR="007D0B1A" w:rsidRPr="008C1067">
              <w:rPr>
                <w:rFonts w:ascii="Times New Roman" w:eastAsia="Times New Roman" w:hAnsi="Times New Roman"/>
                <w:sz w:val="28"/>
                <w:szCs w:val="28"/>
                <w:lang w:eastAsia="ru-RU"/>
              </w:rPr>
              <w:t xml:space="preserve">2021 - </w:t>
            </w:r>
            <w:r w:rsidR="0034733C" w:rsidRPr="008C1067">
              <w:rPr>
                <w:rFonts w:ascii="Times New Roman" w:eastAsia="Times New Roman" w:hAnsi="Times New Roman"/>
                <w:sz w:val="28"/>
                <w:szCs w:val="28"/>
                <w:lang w:eastAsia="ru-RU"/>
              </w:rPr>
              <w:t>2</w:t>
            </w:r>
            <w:r w:rsidR="003F397D">
              <w:rPr>
                <w:rFonts w:ascii="Times New Roman" w:eastAsia="Times New Roman" w:hAnsi="Times New Roman"/>
                <w:sz w:val="28"/>
                <w:szCs w:val="28"/>
                <w:lang w:eastAsia="ru-RU"/>
              </w:rPr>
              <w:t>2</w:t>
            </w:r>
            <w:r w:rsidR="007D0B1A" w:rsidRPr="008C1067">
              <w:rPr>
                <w:rFonts w:ascii="Times New Roman" w:eastAsia="Times New Roman" w:hAnsi="Times New Roman"/>
                <w:sz w:val="28"/>
                <w:szCs w:val="28"/>
                <w:lang w:eastAsia="ru-RU"/>
              </w:rPr>
              <w:t>.</w:t>
            </w:r>
          </w:p>
        </w:tc>
        <w:tc>
          <w:tcPr>
            <w:tcW w:w="180" w:type="dxa"/>
            <w:shd w:val="clear" w:color="auto" w:fill="auto"/>
          </w:tcPr>
          <w:p w:rsidR="00466855" w:rsidRPr="00104FA4" w:rsidRDefault="00466855" w:rsidP="00104FA4">
            <w:pPr>
              <w:snapToGrid w:val="0"/>
              <w:spacing w:after="0" w:line="240" w:lineRule="auto"/>
              <w:jc w:val="both"/>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rPr>
          <w:trHeight w:val="90"/>
        </w:trPr>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466855" w:rsidRPr="009D66E7" w:rsidRDefault="00466855" w:rsidP="00466855">
            <w:pPr>
              <w:spacing w:after="0" w:line="240" w:lineRule="auto"/>
              <w:jc w:val="both"/>
              <w:rPr>
                <w:rFonts w:ascii="Times New Roman" w:eastAsia="Times New Roman" w:hAnsi="Times New Roman"/>
                <w:sz w:val="24"/>
                <w:szCs w:val="24"/>
                <w:lang w:eastAsia="ru-RU"/>
              </w:rPr>
            </w:pPr>
          </w:p>
          <w:p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r w:rsidRPr="009D66E7">
              <w:rPr>
                <w:rFonts w:ascii="Times New Roman" w:eastAsia="Times New Roman" w:hAnsi="Times New Roman"/>
                <w:sz w:val="24"/>
                <w:szCs w:val="24"/>
                <w:lang w:eastAsia="ru-RU"/>
              </w:rPr>
              <w:t>Рабочая программа дисциплины</w:t>
            </w:r>
            <w:r w:rsidRPr="009D66E7">
              <w:rPr>
                <w:rFonts w:ascii="Times New Roman" w:eastAsia="Times New Roman" w:hAnsi="Times New Roman"/>
                <w:spacing w:val="-2"/>
                <w:sz w:val="24"/>
                <w:szCs w:val="24"/>
                <w:lang w:eastAsia="ru-RU"/>
              </w:rPr>
              <w:t xml:space="preserve"> содержит</w:t>
            </w:r>
            <w:r w:rsidRPr="009D66E7">
              <w:rPr>
                <w:rFonts w:ascii="Times New Roman" w:eastAsia="Times New Roman" w:hAnsi="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w:t>
            </w:r>
            <w:r w:rsidR="00873EBD" w:rsidRPr="009D66E7">
              <w:rPr>
                <w:rFonts w:ascii="Times New Roman" w:eastAsia="Times New Roman" w:hAnsi="Times New Roman"/>
                <w:sz w:val="24"/>
                <w:szCs w:val="24"/>
                <w:lang w:eastAsia="ru-RU"/>
              </w:rPr>
              <w:t>учебно-методическое</w:t>
            </w:r>
            <w:r w:rsidRPr="009D66E7">
              <w:rPr>
                <w:rFonts w:ascii="Times New Roman" w:eastAsia="Times New Roman" w:hAnsi="Times New Roman"/>
                <w:sz w:val="24"/>
                <w:szCs w:val="24"/>
                <w:lang w:eastAsia="ru-RU"/>
              </w:rPr>
              <w:t xml:space="preserve"> и информационное обеспечение дисциплины.</w:t>
            </w:r>
          </w:p>
          <w:p w:rsidR="00466855" w:rsidRPr="009D66E7" w:rsidRDefault="00466855" w:rsidP="00466855">
            <w:pPr>
              <w:spacing w:after="0" w:line="240" w:lineRule="auto"/>
              <w:ind w:firstLine="432"/>
              <w:jc w:val="both"/>
              <w:rPr>
                <w:rFonts w:ascii="Times New Roman" w:eastAsia="Times New Roman" w:hAnsi="Times New Roman"/>
                <w:sz w:val="24"/>
                <w:szCs w:val="24"/>
                <w:lang w:eastAsia="ru-RU"/>
              </w:rPr>
            </w:pP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rPr>
          <w:trHeight w:val="302"/>
        </w:trPr>
        <w:tc>
          <w:tcPr>
            <w:tcW w:w="6300" w:type="dxa"/>
            <w:gridSpan w:val="4"/>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rsidR="00466855" w:rsidRPr="00BC17EE" w:rsidRDefault="00466855" w:rsidP="00466855">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УДК</w:t>
            </w:r>
          </w:p>
        </w:tc>
        <w:tc>
          <w:tcPr>
            <w:tcW w:w="1800" w:type="dxa"/>
            <w:shd w:val="clear" w:color="auto" w:fill="auto"/>
          </w:tcPr>
          <w:p w:rsidR="00466855" w:rsidRPr="00BC17EE" w:rsidRDefault="003F397D" w:rsidP="00466855">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004.056.5</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rPr>
          <w:trHeight w:val="324"/>
        </w:trPr>
        <w:tc>
          <w:tcPr>
            <w:tcW w:w="6300" w:type="dxa"/>
            <w:gridSpan w:val="4"/>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900" w:type="dxa"/>
            <w:gridSpan w:val="2"/>
            <w:shd w:val="clear" w:color="auto" w:fill="auto"/>
          </w:tcPr>
          <w:p w:rsidR="00466855" w:rsidRPr="00BC17EE" w:rsidRDefault="00466855" w:rsidP="00466855">
            <w:pPr>
              <w:spacing w:after="0" w:line="240" w:lineRule="auto"/>
              <w:rPr>
                <w:rFonts w:ascii="Times New Roman" w:eastAsia="Times New Roman" w:hAnsi="Times New Roman"/>
                <w:b/>
                <w:sz w:val="24"/>
                <w:szCs w:val="24"/>
                <w:lang w:eastAsia="ru-RU"/>
              </w:rPr>
            </w:pPr>
            <w:r w:rsidRPr="00BC17EE">
              <w:rPr>
                <w:rFonts w:ascii="Times New Roman" w:eastAsia="Times New Roman" w:hAnsi="Times New Roman"/>
                <w:b/>
                <w:sz w:val="24"/>
                <w:szCs w:val="24"/>
                <w:lang w:eastAsia="ru-RU"/>
              </w:rPr>
              <w:t>ББК</w:t>
            </w:r>
          </w:p>
        </w:tc>
        <w:tc>
          <w:tcPr>
            <w:tcW w:w="1800" w:type="dxa"/>
            <w:shd w:val="clear" w:color="auto" w:fill="auto"/>
          </w:tcPr>
          <w:p w:rsidR="00466855" w:rsidRPr="00BC17EE" w:rsidRDefault="003F397D" w:rsidP="00466855">
            <w:pPr>
              <w:spacing w:after="0"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32.811.4</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466855" w:rsidRPr="00952359" w:rsidRDefault="00466855" w:rsidP="00466855">
            <w:pPr>
              <w:spacing w:before="120" w:after="120" w:line="240" w:lineRule="auto"/>
              <w:jc w:val="center"/>
              <w:rPr>
                <w:rFonts w:ascii="Times New Roman" w:eastAsia="Times New Roman" w:hAnsi="Times New Roman"/>
                <w:i/>
                <w:sz w:val="24"/>
                <w:szCs w:val="24"/>
                <w:lang w:eastAsia="ru-RU"/>
              </w:rPr>
            </w:pPr>
            <w:r w:rsidRPr="00952359">
              <w:rPr>
                <w:rFonts w:ascii="Times New Roman" w:eastAsia="Times New Roman" w:hAnsi="Times New Roman"/>
                <w:i/>
                <w:sz w:val="28"/>
                <w:szCs w:val="28"/>
                <w:lang w:eastAsia="ru-RU"/>
              </w:rPr>
              <w:t>Учебное издание</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i/>
                <w:sz w:val="24"/>
                <w:szCs w:val="24"/>
                <w:lang w:eastAsia="ru-RU"/>
              </w:rPr>
            </w:pPr>
          </w:p>
        </w:tc>
      </w:tr>
      <w:tr w:rsidR="00466855" w:rsidRPr="000F5325" w:rsidTr="008C68F6">
        <w:tblPrEx>
          <w:tblCellMar>
            <w:left w:w="0" w:type="dxa"/>
            <w:right w:w="0" w:type="dxa"/>
          </w:tblCellMar>
        </w:tblPrEx>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8F6A85" w:rsidRPr="007D0B1A" w:rsidRDefault="00FF7947" w:rsidP="00FF7947">
            <w:pPr>
              <w:spacing w:before="120" w:after="120" w:line="24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Велигура Александр Николаевич</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0F5325" w:rsidTr="008C68F6">
        <w:tblPrEx>
          <w:tblCellMar>
            <w:left w:w="0" w:type="dxa"/>
            <w:right w:w="0" w:type="dxa"/>
          </w:tblCellMar>
        </w:tblPrEx>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CD2776" w:rsidRPr="00CD2776" w:rsidRDefault="00FF7947" w:rsidP="00952359">
            <w:pPr>
              <w:pStyle w:val="af2"/>
              <w:jc w:val="center"/>
              <w:rPr>
                <w:b/>
                <w:sz w:val="28"/>
                <w:szCs w:val="28"/>
              </w:rPr>
            </w:pPr>
            <w:r w:rsidRPr="00FF7947">
              <w:rPr>
                <w:b/>
                <w:sz w:val="28"/>
                <w:szCs w:val="28"/>
              </w:rPr>
              <w:t xml:space="preserve">Управление </w:t>
            </w:r>
            <w:r w:rsidR="00770312">
              <w:rPr>
                <w:b/>
                <w:sz w:val="28"/>
                <w:szCs w:val="28"/>
              </w:rPr>
              <w:t xml:space="preserve">рисками </w:t>
            </w:r>
            <w:r w:rsidRPr="00FF7947">
              <w:rPr>
                <w:b/>
                <w:sz w:val="28"/>
                <w:szCs w:val="28"/>
              </w:rPr>
              <w:t>информационной безопасност</w:t>
            </w:r>
            <w:r w:rsidR="00770312">
              <w:rPr>
                <w:b/>
                <w:sz w:val="28"/>
                <w:szCs w:val="28"/>
              </w:rPr>
              <w:t>и</w:t>
            </w:r>
          </w:p>
        </w:tc>
        <w:tc>
          <w:tcPr>
            <w:tcW w:w="180" w:type="dxa"/>
            <w:shd w:val="clear" w:color="auto" w:fill="auto"/>
          </w:tcPr>
          <w:p w:rsidR="00466855" w:rsidRPr="000F5325" w:rsidRDefault="00466855" w:rsidP="00466855">
            <w:pPr>
              <w:snapToGrid w:val="0"/>
              <w:spacing w:after="0" w:line="240" w:lineRule="auto"/>
              <w:rPr>
                <w:rFonts w:ascii="Times New Roman" w:eastAsia="Times New Roman" w:hAnsi="Times New Roman"/>
                <w:b/>
                <w:sz w:val="28"/>
                <w:szCs w:val="24"/>
                <w:lang w:eastAsia="ru-RU"/>
              </w:rPr>
            </w:pPr>
          </w:p>
        </w:tc>
      </w:tr>
      <w:tr w:rsidR="00466855" w:rsidRPr="00952359" w:rsidTr="008C68F6">
        <w:tblPrEx>
          <w:tblCellMar>
            <w:left w:w="0" w:type="dxa"/>
            <w:right w:w="0" w:type="dxa"/>
          </w:tblCellMar>
        </w:tblPrEx>
        <w:tc>
          <w:tcPr>
            <w:tcW w:w="900" w:type="dxa"/>
            <w:shd w:val="clear" w:color="auto" w:fill="auto"/>
          </w:tcPr>
          <w:p w:rsidR="00466855" w:rsidRPr="000F5325" w:rsidRDefault="00466855" w:rsidP="00466855">
            <w:pPr>
              <w:suppressLineNumbers/>
              <w:suppressAutoHyphens/>
              <w:snapToGrid w:val="0"/>
              <w:spacing w:after="200" w:line="276" w:lineRule="auto"/>
              <w:rPr>
                <w:rFonts w:ascii="Times New Roman" w:eastAsia="SimSun" w:hAnsi="Times New Roman"/>
                <w:kern w:val="1"/>
                <w:lang w:eastAsia="ar-SA"/>
              </w:rPr>
            </w:pPr>
          </w:p>
        </w:tc>
        <w:tc>
          <w:tcPr>
            <w:tcW w:w="8100" w:type="dxa"/>
            <w:gridSpan w:val="6"/>
            <w:shd w:val="clear" w:color="auto" w:fill="auto"/>
          </w:tcPr>
          <w:p w:rsidR="00466855" w:rsidRPr="00952359" w:rsidRDefault="00952359" w:rsidP="00A27E67">
            <w:pPr>
              <w:spacing w:before="120" w:after="120" w:line="240" w:lineRule="auto"/>
              <w:jc w:val="center"/>
              <w:rPr>
                <w:rFonts w:ascii="Times New Roman" w:eastAsia="Times New Roman" w:hAnsi="Times New Roman"/>
                <w:sz w:val="28"/>
                <w:szCs w:val="24"/>
                <w:lang w:eastAsia="ru-RU"/>
              </w:rPr>
            </w:pPr>
            <w:r w:rsidRPr="00952359">
              <w:rPr>
                <w:rFonts w:ascii="Times New Roman" w:eastAsia="Times New Roman" w:hAnsi="Times New Roman"/>
                <w:sz w:val="28"/>
                <w:szCs w:val="24"/>
                <w:lang w:eastAsia="ru-RU"/>
              </w:rPr>
              <w:t>Рабочая программа дисциплины</w:t>
            </w:r>
          </w:p>
        </w:tc>
        <w:tc>
          <w:tcPr>
            <w:tcW w:w="180" w:type="dxa"/>
            <w:shd w:val="clear" w:color="auto" w:fill="auto"/>
          </w:tcPr>
          <w:p w:rsidR="00466855" w:rsidRPr="00952359" w:rsidRDefault="00466855" w:rsidP="00466855">
            <w:pPr>
              <w:snapToGrid w:val="0"/>
              <w:spacing w:after="0" w:line="240" w:lineRule="auto"/>
              <w:rPr>
                <w:rFonts w:ascii="Times New Roman" w:eastAsia="Times New Roman" w:hAnsi="Times New Roman"/>
                <w:sz w:val="28"/>
                <w:szCs w:val="24"/>
                <w:lang w:eastAsia="ru-RU"/>
              </w:rPr>
            </w:pPr>
          </w:p>
        </w:tc>
      </w:tr>
    </w:tbl>
    <w:p w:rsidR="00466855" w:rsidRPr="000F532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0F5325" w:rsidTr="008C68F6">
        <w:tc>
          <w:tcPr>
            <w:tcW w:w="4797" w:type="dxa"/>
            <w:gridSpan w:val="3"/>
            <w:shd w:val="clear" w:color="auto" w:fill="auto"/>
          </w:tcPr>
          <w:p w:rsidR="00466855" w:rsidRPr="000F5325" w:rsidRDefault="00466855" w:rsidP="00466855">
            <w:pPr>
              <w:suppressAutoHyphens/>
              <w:spacing w:after="0" w:line="360" w:lineRule="auto"/>
              <w:rPr>
                <w:rFonts w:ascii="Times New Roman" w:eastAsia="Times New Roman" w:hAnsi="Times New Roman"/>
                <w:sz w:val="26"/>
                <w:szCs w:val="20"/>
                <w:lang w:eastAsia="ar-SA"/>
              </w:rPr>
            </w:pPr>
            <w:r w:rsidRPr="000F5325">
              <w:rPr>
                <w:rFonts w:ascii="Times New Roman" w:eastAsia="Times New Roman" w:hAnsi="Times New Roman"/>
                <w:sz w:val="24"/>
                <w:szCs w:val="24"/>
                <w:lang w:eastAsia="ar-SA"/>
              </w:rPr>
              <w:t xml:space="preserve">            Компьютерный набор, верстка</w:t>
            </w:r>
          </w:p>
        </w:tc>
        <w:tc>
          <w:tcPr>
            <w:tcW w:w="2127" w:type="dxa"/>
            <w:shd w:val="clear" w:color="auto" w:fill="auto"/>
          </w:tcPr>
          <w:p w:rsidR="00466855" w:rsidRPr="000F5325" w:rsidRDefault="00FF7947" w:rsidP="006E2A55">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А.Н.</w:t>
            </w:r>
            <w:r w:rsidR="008C1067">
              <w:rPr>
                <w:rFonts w:ascii="Times New Roman" w:eastAsia="Times New Roman" w:hAnsi="Times New Roman"/>
                <w:sz w:val="26"/>
                <w:szCs w:val="20"/>
                <w:lang w:eastAsia="ar-SA"/>
              </w:rPr>
              <w:t xml:space="preserve"> </w:t>
            </w:r>
            <w:r>
              <w:rPr>
                <w:rFonts w:ascii="Times New Roman" w:eastAsia="Times New Roman" w:hAnsi="Times New Roman"/>
                <w:sz w:val="26"/>
                <w:szCs w:val="20"/>
                <w:lang w:eastAsia="ar-SA"/>
              </w:rPr>
              <w:t>Велигура</w:t>
            </w:r>
          </w:p>
        </w:tc>
        <w:tc>
          <w:tcPr>
            <w:tcW w:w="1099" w:type="dxa"/>
            <w:shd w:val="clear" w:color="auto" w:fill="auto"/>
          </w:tcPr>
          <w:p w:rsidR="00466855" w:rsidRPr="000F5325" w:rsidRDefault="00466855" w:rsidP="00466855">
            <w:pPr>
              <w:snapToGrid w:val="0"/>
              <w:spacing w:after="0" w:line="240" w:lineRule="auto"/>
              <w:rPr>
                <w:rFonts w:ascii="Times New Roman" w:eastAsia="Times New Roman" w:hAnsi="Times New Roman"/>
                <w:sz w:val="24"/>
                <w:szCs w:val="24"/>
                <w:lang w:eastAsia="ru-RU"/>
              </w:rPr>
            </w:pPr>
          </w:p>
        </w:tc>
      </w:tr>
      <w:tr w:rsidR="00466855" w:rsidRPr="00770312" w:rsidTr="008C68F6">
        <w:tblPrEx>
          <w:tblCellMar>
            <w:left w:w="108" w:type="dxa"/>
            <w:right w:w="108" w:type="dxa"/>
          </w:tblCellMar>
        </w:tblPrEx>
        <w:trPr>
          <w:trHeight w:val="278"/>
        </w:trPr>
        <w:tc>
          <w:tcPr>
            <w:tcW w:w="8023" w:type="dxa"/>
            <w:gridSpan w:val="5"/>
            <w:shd w:val="clear" w:color="auto" w:fill="auto"/>
          </w:tcPr>
          <w:p w:rsidR="00466855" w:rsidRPr="000F5325"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0F5325">
              <w:rPr>
                <w:rFonts w:ascii="Times New Roman" w:eastAsia="Times New Roman" w:hAnsi="Times New Roman"/>
                <w:sz w:val="24"/>
                <w:szCs w:val="24"/>
                <w:lang w:eastAsia="ar-SA"/>
              </w:rPr>
              <w:t>Формат</w:t>
            </w:r>
            <w:r w:rsidRPr="000F5325">
              <w:rPr>
                <w:rFonts w:ascii="Times New Roman" w:eastAsia="Times New Roman" w:hAnsi="Times New Roman"/>
                <w:sz w:val="24"/>
                <w:szCs w:val="24"/>
                <w:lang w:val="en-US" w:eastAsia="ar-SA"/>
              </w:rPr>
              <w:t xml:space="preserve"> 60x90/16. </w:t>
            </w:r>
            <w:r w:rsidRPr="000F5325">
              <w:rPr>
                <w:rFonts w:ascii="Times New Roman" w:eastAsia="Times New Roman" w:hAnsi="Times New Roman"/>
                <w:sz w:val="24"/>
                <w:szCs w:val="24"/>
                <w:lang w:eastAsia="ar-SA"/>
              </w:rPr>
              <w:t>Гарнитура</w:t>
            </w:r>
            <w:r w:rsidRPr="000F5325">
              <w:rPr>
                <w:rFonts w:ascii="Times New Roman" w:eastAsia="Times New Roman" w:hAnsi="Times New Roman"/>
                <w:i/>
                <w:sz w:val="24"/>
                <w:szCs w:val="24"/>
                <w:lang w:val="en-US" w:eastAsia="ar-SA"/>
              </w:rPr>
              <w:t>Times New Roman</w:t>
            </w:r>
          </w:p>
        </w:tc>
      </w:tr>
      <w:tr w:rsidR="00466855" w:rsidRPr="000F5325" w:rsidTr="008C68F6">
        <w:tblPrEx>
          <w:tblCellMar>
            <w:left w:w="108" w:type="dxa"/>
            <w:right w:w="108" w:type="dxa"/>
          </w:tblCellMar>
        </w:tblPrEx>
        <w:trPr>
          <w:trHeight w:val="357"/>
        </w:trPr>
        <w:tc>
          <w:tcPr>
            <w:tcW w:w="8023" w:type="dxa"/>
            <w:gridSpan w:val="5"/>
            <w:shd w:val="clear" w:color="auto" w:fill="auto"/>
          </w:tcPr>
          <w:p w:rsidR="00466855" w:rsidRPr="000F5325" w:rsidRDefault="00466855" w:rsidP="003F397D">
            <w:pPr>
              <w:tabs>
                <w:tab w:val="left" w:pos="2940"/>
              </w:tabs>
              <w:suppressAutoHyphens/>
              <w:spacing w:after="0" w:line="240" w:lineRule="auto"/>
              <w:rPr>
                <w:rFonts w:ascii="Times New Roman" w:eastAsia="Times New Roman" w:hAnsi="Times New Roman"/>
                <w:sz w:val="24"/>
                <w:szCs w:val="24"/>
                <w:lang w:eastAsia="ar-SA"/>
              </w:rPr>
            </w:pPr>
            <w:r w:rsidRPr="008C1067">
              <w:rPr>
                <w:rFonts w:ascii="Times New Roman" w:eastAsia="Times New Roman" w:hAnsi="Times New Roman"/>
                <w:sz w:val="24"/>
                <w:szCs w:val="24"/>
                <w:lang w:eastAsia="ar-SA"/>
              </w:rPr>
              <w:t xml:space="preserve">Усл. п.л. </w:t>
            </w:r>
            <w:r w:rsidR="00833B81" w:rsidRPr="008C1067">
              <w:rPr>
                <w:rFonts w:ascii="Times New Roman" w:eastAsia="Times New Roman" w:hAnsi="Times New Roman"/>
                <w:sz w:val="24"/>
                <w:szCs w:val="24"/>
                <w:lang w:eastAsia="ar-SA"/>
              </w:rPr>
              <w:t>1,</w:t>
            </w:r>
            <w:r w:rsidR="003F397D">
              <w:rPr>
                <w:rFonts w:ascii="Times New Roman" w:eastAsia="Times New Roman" w:hAnsi="Times New Roman"/>
                <w:sz w:val="24"/>
                <w:szCs w:val="24"/>
                <w:lang w:eastAsia="ar-SA"/>
              </w:rPr>
              <w:t>38</w:t>
            </w:r>
            <w:r w:rsidRPr="008C1067">
              <w:rPr>
                <w:rFonts w:ascii="Times New Roman" w:eastAsia="Times New Roman" w:hAnsi="Times New Roman"/>
                <w:sz w:val="24"/>
                <w:szCs w:val="24"/>
                <w:lang w:eastAsia="ar-SA"/>
              </w:rPr>
              <w:t xml:space="preserve">. Изд. № </w:t>
            </w:r>
            <w:r w:rsidR="00852500" w:rsidRPr="008C1067">
              <w:rPr>
                <w:rFonts w:ascii="Times New Roman" w:eastAsia="Times New Roman" w:hAnsi="Times New Roman"/>
                <w:sz w:val="24"/>
                <w:szCs w:val="24"/>
                <w:lang w:eastAsia="ar-SA"/>
              </w:rPr>
              <w:t>_____</w:t>
            </w:r>
            <w:r w:rsidR="00686295" w:rsidRPr="008C1067">
              <w:rPr>
                <w:rFonts w:ascii="Times New Roman" w:eastAsia="Times New Roman" w:hAnsi="Times New Roman"/>
                <w:sz w:val="24"/>
                <w:szCs w:val="24"/>
                <w:lang w:eastAsia="ar-SA"/>
              </w:rPr>
              <w:t>. – 20</w:t>
            </w:r>
            <w:r w:rsidR="00952359" w:rsidRPr="008C1067">
              <w:rPr>
                <w:rFonts w:ascii="Times New Roman" w:eastAsia="Times New Roman" w:hAnsi="Times New Roman"/>
                <w:sz w:val="24"/>
                <w:szCs w:val="24"/>
                <w:lang w:eastAsia="ar-SA"/>
              </w:rPr>
              <w:t>21</w:t>
            </w:r>
            <w:r w:rsidRPr="008C1067">
              <w:rPr>
                <w:rFonts w:ascii="Times New Roman" w:eastAsia="Times New Roman" w:hAnsi="Times New Roman"/>
                <w:sz w:val="24"/>
                <w:szCs w:val="24"/>
                <w:lang w:eastAsia="ar-SA"/>
              </w:rPr>
              <w:t>. Тираж -  экз.</w:t>
            </w:r>
            <w:r w:rsidRPr="000F5325">
              <w:rPr>
                <w:rFonts w:ascii="Times New Roman" w:eastAsia="Times New Roman" w:hAnsi="Times New Roman"/>
                <w:sz w:val="24"/>
                <w:szCs w:val="24"/>
                <w:lang w:eastAsia="ar-SA"/>
              </w:rPr>
              <w:t xml:space="preserve"> </w:t>
            </w:r>
          </w:p>
        </w:tc>
      </w:tr>
      <w:tr w:rsidR="00466855" w:rsidRPr="000F5325" w:rsidTr="008C68F6">
        <w:tblPrEx>
          <w:tblCellMar>
            <w:left w:w="108" w:type="dxa"/>
            <w:right w:w="108" w:type="dxa"/>
          </w:tblCellMar>
        </w:tblPrEx>
        <w:trPr>
          <w:trHeight w:val="340"/>
        </w:trPr>
        <w:tc>
          <w:tcPr>
            <w:tcW w:w="8023" w:type="dxa"/>
            <w:gridSpan w:val="5"/>
            <w:shd w:val="clear" w:color="auto" w:fill="auto"/>
          </w:tcPr>
          <w:p w:rsidR="00466855" w:rsidRPr="000F5325" w:rsidRDefault="00466855" w:rsidP="00466855">
            <w:pPr>
              <w:suppressAutoHyphens/>
              <w:spacing w:after="0" w:line="240" w:lineRule="auto"/>
              <w:rPr>
                <w:rFonts w:ascii="Times New Roman" w:eastAsia="Times New Roman" w:hAnsi="Times New Roman"/>
                <w:sz w:val="24"/>
                <w:szCs w:val="24"/>
                <w:lang w:eastAsia="ar-SA"/>
              </w:rPr>
            </w:pPr>
            <w:r w:rsidRPr="000F5325">
              <w:rPr>
                <w:rFonts w:ascii="Times New Roman" w:eastAsia="Times New Roman" w:hAnsi="Times New Roman"/>
                <w:sz w:val="24"/>
                <w:szCs w:val="24"/>
                <w:lang w:eastAsia="ar-SA"/>
              </w:rPr>
              <w:t xml:space="preserve">                                          Заказ № ______  </w:t>
            </w:r>
          </w:p>
          <w:p w:rsidR="00466855" w:rsidRPr="000F532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0F5325" w:rsidTr="008C68F6">
        <w:tblPrEx>
          <w:tblCellMar>
            <w:left w:w="108" w:type="dxa"/>
            <w:right w:w="108" w:type="dxa"/>
          </w:tblCellMar>
        </w:tblPrEx>
        <w:trPr>
          <w:trHeight w:val="414"/>
        </w:trPr>
        <w:tc>
          <w:tcPr>
            <w:tcW w:w="8023" w:type="dxa"/>
            <w:gridSpan w:val="5"/>
            <w:shd w:val="clear" w:color="auto" w:fill="auto"/>
          </w:tcPr>
          <w:p w:rsidR="00466855" w:rsidRPr="000F5325" w:rsidRDefault="00466855" w:rsidP="00466855">
            <w:pPr>
              <w:suppressAutoHyphens/>
              <w:spacing w:after="0" w:line="360" w:lineRule="auto"/>
              <w:rPr>
                <w:rFonts w:ascii="Times New Roman" w:eastAsia="Times New Roman" w:hAnsi="Times New Roman"/>
                <w:sz w:val="24"/>
                <w:szCs w:val="24"/>
                <w:lang w:eastAsia="ar-SA"/>
              </w:rPr>
            </w:pPr>
            <w:r w:rsidRPr="000F5325">
              <w:rPr>
                <w:rFonts w:ascii="Times New Roman" w:eastAsia="Times New Roman" w:hAnsi="Times New Roman"/>
                <w:b/>
                <w:sz w:val="24"/>
                <w:szCs w:val="24"/>
                <w:lang w:eastAsia="ar-SA"/>
              </w:rPr>
              <w:t xml:space="preserve">                        Отпечатано в Финансовом университете</w:t>
            </w:r>
          </w:p>
        </w:tc>
      </w:tr>
      <w:tr w:rsidR="008F6A85" w:rsidRPr="000F5325" w:rsidTr="00160A26">
        <w:tblPrEx>
          <w:tblCellMar>
            <w:left w:w="108" w:type="dxa"/>
            <w:right w:w="108" w:type="dxa"/>
          </w:tblCellMar>
        </w:tblPrEx>
        <w:trPr>
          <w:trHeight w:val="232"/>
        </w:trPr>
        <w:tc>
          <w:tcPr>
            <w:tcW w:w="3600" w:type="dxa"/>
            <w:shd w:val="clear" w:color="auto" w:fill="auto"/>
          </w:tcPr>
          <w:p w:rsidR="008F6A85" w:rsidRPr="000F5325" w:rsidRDefault="008F6A85" w:rsidP="00160A26">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rsidR="008F6A85" w:rsidRPr="000F5325" w:rsidRDefault="008F6A85" w:rsidP="00160A26">
            <w:pPr>
              <w:suppressAutoHyphens/>
              <w:spacing w:after="0" w:line="240" w:lineRule="auto"/>
              <w:rPr>
                <w:rFonts w:ascii="Times New Roman" w:eastAsia="Times New Roman" w:hAnsi="Times New Roman"/>
                <w:b/>
                <w:sz w:val="24"/>
                <w:szCs w:val="24"/>
                <w:lang w:eastAsia="ar-SA"/>
              </w:rPr>
            </w:pPr>
            <w:r w:rsidRPr="000F5325">
              <w:rPr>
                <w:rFonts w:ascii="Times New Roman" w:eastAsia="Times New Roman" w:hAnsi="Times New Roman"/>
                <w:b/>
                <w:sz w:val="24"/>
                <w:szCs w:val="24"/>
                <w:lang w:eastAsia="ar-SA"/>
              </w:rPr>
              <w:t>©</w:t>
            </w:r>
          </w:p>
        </w:tc>
        <w:tc>
          <w:tcPr>
            <w:tcW w:w="4063" w:type="dxa"/>
            <w:gridSpan w:val="3"/>
            <w:shd w:val="clear" w:color="auto" w:fill="auto"/>
          </w:tcPr>
          <w:p w:rsidR="00BB74B7" w:rsidRPr="00952359" w:rsidRDefault="00FF7947" w:rsidP="006E2A55">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А.Н.</w:t>
            </w:r>
            <w:r w:rsidR="008C1067">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Велигура</w:t>
            </w:r>
            <w:r w:rsidR="00952359" w:rsidRPr="00952359">
              <w:rPr>
                <w:rFonts w:ascii="Times New Roman" w:eastAsia="Times New Roman" w:hAnsi="Times New Roman"/>
                <w:b/>
                <w:sz w:val="24"/>
                <w:szCs w:val="24"/>
                <w:lang w:eastAsia="ar-SA"/>
              </w:rPr>
              <w:t>,</w:t>
            </w:r>
            <w:r w:rsidR="00BB74B7" w:rsidRPr="00952359">
              <w:rPr>
                <w:rFonts w:ascii="Times New Roman" w:eastAsia="Times New Roman" w:hAnsi="Times New Roman"/>
                <w:b/>
                <w:sz w:val="24"/>
                <w:szCs w:val="24"/>
                <w:lang w:eastAsia="ar-SA"/>
              </w:rPr>
              <w:t xml:space="preserve"> 20</w:t>
            </w:r>
            <w:r w:rsidR="006E2A55" w:rsidRPr="00FF7947">
              <w:rPr>
                <w:rFonts w:ascii="Times New Roman" w:eastAsia="Times New Roman" w:hAnsi="Times New Roman"/>
                <w:b/>
                <w:sz w:val="24"/>
                <w:szCs w:val="24"/>
                <w:lang w:eastAsia="ar-SA"/>
              </w:rPr>
              <w:t>2</w:t>
            </w:r>
            <w:r w:rsidR="00BB74B7" w:rsidRPr="00952359">
              <w:rPr>
                <w:rFonts w:ascii="Times New Roman" w:eastAsia="Times New Roman" w:hAnsi="Times New Roman"/>
                <w:b/>
                <w:sz w:val="24"/>
                <w:szCs w:val="24"/>
                <w:lang w:eastAsia="ar-SA"/>
              </w:rPr>
              <w:t>1</w:t>
            </w:r>
          </w:p>
        </w:tc>
      </w:tr>
      <w:tr w:rsidR="00700864" w:rsidRPr="000F5325" w:rsidTr="00602300">
        <w:tblPrEx>
          <w:tblCellMar>
            <w:left w:w="108" w:type="dxa"/>
            <w:right w:w="108" w:type="dxa"/>
          </w:tblCellMar>
        </w:tblPrEx>
        <w:trPr>
          <w:trHeight w:val="212"/>
        </w:trPr>
        <w:tc>
          <w:tcPr>
            <w:tcW w:w="3600" w:type="dxa"/>
            <w:shd w:val="clear" w:color="auto" w:fill="auto"/>
          </w:tcPr>
          <w:p w:rsidR="00700864" w:rsidRPr="000F5325" w:rsidRDefault="00700864" w:rsidP="00602300">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rsidR="00700864" w:rsidRPr="000F5325" w:rsidRDefault="00700864" w:rsidP="00602300">
            <w:pPr>
              <w:spacing w:after="0" w:line="240" w:lineRule="auto"/>
              <w:rPr>
                <w:rFonts w:ascii="Times New Roman" w:eastAsia="Times New Roman" w:hAnsi="Times New Roman"/>
                <w:b/>
                <w:sz w:val="24"/>
                <w:szCs w:val="24"/>
                <w:lang w:eastAsia="ru-RU"/>
              </w:rPr>
            </w:pPr>
            <w:r w:rsidRPr="000F5325">
              <w:rPr>
                <w:rFonts w:ascii="Times New Roman" w:eastAsia="Times New Roman" w:hAnsi="Times New Roman"/>
                <w:b/>
                <w:sz w:val="24"/>
                <w:szCs w:val="24"/>
                <w:lang w:eastAsia="ru-RU"/>
              </w:rPr>
              <w:t>©</w:t>
            </w:r>
          </w:p>
        </w:tc>
        <w:tc>
          <w:tcPr>
            <w:tcW w:w="4063" w:type="dxa"/>
            <w:gridSpan w:val="3"/>
            <w:shd w:val="clear" w:color="auto" w:fill="auto"/>
          </w:tcPr>
          <w:p w:rsidR="00700864" w:rsidRPr="00952359" w:rsidRDefault="00700864" w:rsidP="006E2A55">
            <w:pPr>
              <w:spacing w:after="0" w:line="240" w:lineRule="auto"/>
              <w:rPr>
                <w:rFonts w:ascii="Times New Roman" w:eastAsia="Times New Roman" w:hAnsi="Times New Roman"/>
                <w:sz w:val="24"/>
                <w:szCs w:val="24"/>
                <w:lang w:eastAsia="ru-RU"/>
              </w:rPr>
            </w:pPr>
            <w:r w:rsidRPr="00952359">
              <w:rPr>
                <w:rFonts w:ascii="Times New Roman" w:eastAsia="Times New Roman" w:hAnsi="Times New Roman"/>
                <w:b/>
                <w:sz w:val="24"/>
                <w:szCs w:val="24"/>
                <w:lang w:eastAsia="ru-RU"/>
              </w:rPr>
              <w:t>Финансовый университет, 20</w:t>
            </w:r>
            <w:r w:rsidR="006E2A55" w:rsidRPr="00FF7947">
              <w:rPr>
                <w:rFonts w:ascii="Times New Roman" w:eastAsia="Times New Roman" w:hAnsi="Times New Roman"/>
                <w:b/>
                <w:sz w:val="24"/>
                <w:szCs w:val="24"/>
                <w:lang w:eastAsia="ru-RU"/>
              </w:rPr>
              <w:t>2</w:t>
            </w:r>
            <w:r w:rsidRPr="00952359">
              <w:rPr>
                <w:rFonts w:ascii="Times New Roman" w:eastAsia="Times New Roman" w:hAnsi="Times New Roman"/>
                <w:b/>
                <w:sz w:val="24"/>
                <w:szCs w:val="24"/>
                <w:lang w:eastAsia="ru-RU"/>
              </w:rPr>
              <w:t>1</w:t>
            </w:r>
          </w:p>
        </w:tc>
      </w:tr>
    </w:tbl>
    <w:p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3F397D">
          <w:footerReference w:type="default" r:id="rId8"/>
          <w:pgSz w:w="11906" w:h="16838"/>
          <w:pgMar w:top="1134" w:right="851" w:bottom="993" w:left="1418" w:header="720" w:footer="720" w:gutter="0"/>
          <w:pgNumType w:start="0"/>
          <w:cols w:space="720"/>
          <w:titlePg/>
          <w:docGrid w:linePitch="360"/>
        </w:sectPr>
      </w:pPr>
    </w:p>
    <w:p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rsidR="007F5CC0" w:rsidRPr="007F5CC0" w:rsidRDefault="00FE2C2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_Toc72164608 \h </w:instrText>
        </w:r>
        <w:r w:rsidRPr="007F5CC0">
          <w:rPr>
            <w:rFonts w:ascii="Times New Roman" w:hAnsi="Times New Roman"/>
            <w:noProof/>
            <w:webHidden/>
            <w:sz w:val="24"/>
            <w:szCs w:val="24"/>
          </w:rPr>
        </w:r>
        <w:r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5</w:t>
        </w:r>
        <w:r w:rsidRPr="007F5CC0">
          <w:rPr>
            <w:rFonts w:ascii="Times New Roman" w:hAnsi="Times New Roman"/>
            <w:noProof/>
            <w:webHidden/>
            <w:sz w:val="24"/>
            <w:szCs w:val="24"/>
          </w:rPr>
          <w:fldChar w:fldCharType="end"/>
        </w:r>
      </w:hyperlink>
    </w:p>
    <w:p w:rsidR="007F5CC0" w:rsidRPr="007F5CC0" w:rsidRDefault="002A106C">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_Toc72164609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5</w:t>
        </w:r>
        <w:r w:rsidR="00FE2C23" w:rsidRPr="007F5CC0">
          <w:rPr>
            <w:rFonts w:ascii="Times New Roman" w:hAnsi="Times New Roman"/>
            <w:noProof/>
            <w:webHidden/>
            <w:sz w:val="24"/>
            <w:szCs w:val="24"/>
          </w:rPr>
          <w:fldChar w:fldCharType="end"/>
        </w:r>
      </w:hyperlink>
    </w:p>
    <w:p w:rsidR="007F5CC0" w:rsidRPr="007F5CC0" w:rsidRDefault="002A106C">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C062E2">
          <w:rPr>
            <w:rFonts w:ascii="Times New Roman" w:hAnsi="Times New Roman"/>
            <w:noProof/>
            <w:webHidden/>
            <w:sz w:val="24"/>
            <w:szCs w:val="24"/>
          </w:rPr>
          <w:t>6</w:t>
        </w:r>
      </w:hyperlink>
    </w:p>
    <w:p w:rsidR="007F5CC0" w:rsidRPr="007F5CC0" w:rsidRDefault="002A106C">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_Toc72164611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7</w:t>
        </w:r>
        <w:r w:rsidR="00FE2C23" w:rsidRPr="007F5CC0">
          <w:rPr>
            <w:rFonts w:ascii="Times New Roman" w:hAnsi="Times New Roman"/>
            <w:noProof/>
            <w:webHidden/>
            <w:sz w:val="24"/>
            <w:szCs w:val="24"/>
          </w:rPr>
          <w:fldChar w:fldCharType="end"/>
        </w:r>
      </w:hyperlink>
    </w:p>
    <w:p w:rsidR="007F5CC0" w:rsidRPr="007F5CC0" w:rsidRDefault="002A106C">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_Toc72164612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7</w:t>
        </w:r>
        <w:r w:rsidR="00FE2C23" w:rsidRPr="007F5CC0">
          <w:rPr>
            <w:rFonts w:ascii="Times New Roman" w:hAnsi="Times New Roman"/>
            <w:noProof/>
            <w:webHidden/>
            <w:sz w:val="24"/>
            <w:szCs w:val="24"/>
          </w:rPr>
          <w:fldChar w:fldCharType="end"/>
        </w:r>
      </w:hyperlink>
    </w:p>
    <w:p w:rsidR="007F5CC0" w:rsidRPr="007F5CC0" w:rsidRDefault="002A106C">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C062E2">
          <w:rPr>
            <w:rFonts w:ascii="Times New Roman" w:hAnsi="Times New Roman"/>
            <w:noProof/>
            <w:webHidden/>
            <w:sz w:val="24"/>
            <w:szCs w:val="24"/>
          </w:rPr>
          <w:t>7</w:t>
        </w:r>
      </w:hyperlink>
    </w:p>
    <w:p w:rsidR="007F5CC0" w:rsidRPr="007F5CC0" w:rsidRDefault="002A106C">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194CF6">
          <w:rPr>
            <w:rFonts w:ascii="Times New Roman" w:hAnsi="Times New Roman"/>
            <w:noProof/>
            <w:webHidden/>
            <w:sz w:val="24"/>
            <w:szCs w:val="24"/>
          </w:rPr>
          <w:t>10</w:t>
        </w:r>
      </w:hyperlink>
    </w:p>
    <w:p w:rsidR="007F5CC0" w:rsidRPr="007F5CC0" w:rsidRDefault="002A106C">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194CF6">
          <w:rPr>
            <w:rFonts w:ascii="Times New Roman" w:hAnsi="Times New Roman"/>
            <w:noProof/>
            <w:webHidden/>
            <w:sz w:val="24"/>
            <w:szCs w:val="24"/>
          </w:rPr>
          <w:t>11</w:t>
        </w:r>
      </w:hyperlink>
    </w:p>
    <w:p w:rsidR="007F5CC0" w:rsidRPr="007F5CC0" w:rsidRDefault="002A106C"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12</w:t>
        </w:r>
        <w:r w:rsidR="00FE2C23" w:rsidRPr="007F5CC0">
          <w:rPr>
            <w:rFonts w:ascii="Times New Roman" w:hAnsi="Times New Roman"/>
            <w:noProof/>
            <w:webHidden/>
            <w:sz w:val="24"/>
            <w:szCs w:val="24"/>
          </w:rPr>
          <w:fldChar w:fldCharType="end"/>
        </w:r>
      </w:hyperlink>
    </w:p>
    <w:p w:rsidR="007F5CC0" w:rsidRPr="007F5CC0" w:rsidRDefault="002A106C"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12</w:t>
        </w:r>
        <w:r w:rsidR="00FE2C23" w:rsidRPr="007F5CC0">
          <w:rPr>
            <w:rFonts w:ascii="Times New Roman" w:hAnsi="Times New Roman"/>
            <w:noProof/>
            <w:webHidden/>
            <w:sz w:val="24"/>
            <w:szCs w:val="24"/>
          </w:rPr>
          <w:fldChar w:fldCharType="end"/>
        </w:r>
      </w:hyperlink>
    </w:p>
    <w:p w:rsidR="007F5CC0" w:rsidRPr="007F5CC0" w:rsidRDefault="002A106C"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12</w:t>
        </w:r>
        <w:r w:rsidR="00FE2C23" w:rsidRPr="007F5CC0">
          <w:rPr>
            <w:rFonts w:ascii="Times New Roman" w:hAnsi="Times New Roman"/>
            <w:noProof/>
            <w:webHidden/>
            <w:sz w:val="24"/>
            <w:szCs w:val="24"/>
          </w:rPr>
          <w:fldChar w:fldCharType="end"/>
        </w:r>
      </w:hyperlink>
    </w:p>
    <w:p w:rsidR="007F5CC0" w:rsidRPr="007F5CC0" w:rsidRDefault="002A106C">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14</w:t>
        </w:r>
        <w:r w:rsidR="00FE2C23" w:rsidRPr="007F5CC0">
          <w:rPr>
            <w:rFonts w:ascii="Times New Roman" w:hAnsi="Times New Roman"/>
            <w:noProof/>
            <w:webHidden/>
            <w:sz w:val="24"/>
            <w:szCs w:val="24"/>
          </w:rPr>
          <w:fldChar w:fldCharType="end"/>
        </w:r>
      </w:hyperlink>
    </w:p>
    <w:p w:rsidR="007F5CC0" w:rsidRPr="007F5CC0" w:rsidRDefault="002A106C">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062E2">
          <w:rPr>
            <w:rFonts w:ascii="Times New Roman" w:hAnsi="Times New Roman"/>
            <w:noProof/>
            <w:webHidden/>
            <w:sz w:val="24"/>
            <w:szCs w:val="24"/>
          </w:rPr>
          <w:t>18</w:t>
        </w:r>
      </w:hyperlink>
    </w:p>
    <w:p w:rsidR="007F5CC0" w:rsidRPr="007F5CC0" w:rsidRDefault="002A106C">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825367">
          <w:rPr>
            <w:rFonts w:ascii="Times New Roman" w:hAnsi="Times New Roman"/>
            <w:noProof/>
            <w:webHidden/>
            <w:sz w:val="24"/>
            <w:szCs w:val="24"/>
          </w:rPr>
          <w:t>2</w:t>
        </w:r>
        <w:r w:rsidR="00C062E2">
          <w:rPr>
            <w:rFonts w:ascii="Times New Roman" w:hAnsi="Times New Roman"/>
            <w:noProof/>
            <w:webHidden/>
            <w:sz w:val="24"/>
            <w:szCs w:val="24"/>
          </w:rPr>
          <w:t>0</w:t>
        </w:r>
      </w:hyperlink>
    </w:p>
    <w:p w:rsidR="007F5CC0" w:rsidRPr="007F5CC0" w:rsidRDefault="002A106C">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21</w:t>
        </w:r>
        <w:r w:rsidR="00FE2C23" w:rsidRPr="007F5CC0">
          <w:rPr>
            <w:rFonts w:ascii="Times New Roman" w:hAnsi="Times New Roman"/>
            <w:noProof/>
            <w:webHidden/>
            <w:sz w:val="24"/>
            <w:szCs w:val="24"/>
          </w:rPr>
          <w:fldChar w:fldCharType="end"/>
        </w:r>
      </w:hyperlink>
    </w:p>
    <w:p w:rsidR="007F5CC0" w:rsidRPr="007F5CC0" w:rsidRDefault="002A106C">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21</w:t>
        </w:r>
        <w:r w:rsidR="00FE2C23" w:rsidRPr="007F5CC0">
          <w:rPr>
            <w:rFonts w:ascii="Times New Roman" w:hAnsi="Times New Roman"/>
            <w:noProof/>
            <w:webHidden/>
            <w:sz w:val="24"/>
            <w:szCs w:val="24"/>
          </w:rPr>
          <w:fldChar w:fldCharType="end"/>
        </w:r>
      </w:hyperlink>
    </w:p>
    <w:p w:rsidR="007F5CC0" w:rsidRPr="007F5CC0" w:rsidRDefault="002A106C">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r w:rsidR="00FE2C2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_Toc72164632 \h </w:instrText>
        </w:r>
        <w:r w:rsidR="00FE2C23" w:rsidRPr="007F5CC0">
          <w:rPr>
            <w:rFonts w:ascii="Times New Roman" w:hAnsi="Times New Roman"/>
            <w:noProof/>
            <w:webHidden/>
            <w:sz w:val="24"/>
            <w:szCs w:val="24"/>
          </w:rPr>
        </w:r>
        <w:r w:rsidR="00FE2C23" w:rsidRPr="007F5CC0">
          <w:rPr>
            <w:rFonts w:ascii="Times New Roman" w:hAnsi="Times New Roman"/>
            <w:noProof/>
            <w:webHidden/>
            <w:sz w:val="24"/>
            <w:szCs w:val="24"/>
          </w:rPr>
          <w:fldChar w:fldCharType="separate"/>
        </w:r>
        <w:r w:rsidR="0082312E">
          <w:rPr>
            <w:rFonts w:ascii="Times New Roman" w:hAnsi="Times New Roman"/>
            <w:noProof/>
            <w:webHidden/>
            <w:sz w:val="24"/>
            <w:szCs w:val="24"/>
          </w:rPr>
          <w:t>22</w:t>
        </w:r>
        <w:r w:rsidR="00FE2C23" w:rsidRPr="007F5CC0">
          <w:rPr>
            <w:rFonts w:ascii="Times New Roman" w:hAnsi="Times New Roman"/>
            <w:noProof/>
            <w:webHidden/>
            <w:sz w:val="24"/>
            <w:szCs w:val="24"/>
          </w:rPr>
          <w:fldChar w:fldCharType="end"/>
        </w:r>
      </w:hyperlink>
    </w:p>
    <w:p w:rsidR="00F56A71" w:rsidRDefault="00FE2C2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rsidR="003F397D" w:rsidRDefault="003F397D">
      <w:pPr>
        <w:spacing w:after="0" w:line="240" w:lineRule="auto"/>
        <w:rPr>
          <w:rFonts w:ascii="Times New Roman" w:hAnsi="Times New Roman"/>
          <w:b/>
          <w:sz w:val="28"/>
          <w:szCs w:val="28"/>
        </w:rPr>
      </w:pPr>
      <w:bookmarkStart w:id="2" w:name="_Toc72164608"/>
      <w:r>
        <w:rPr>
          <w:rFonts w:ascii="Times New Roman" w:hAnsi="Times New Roman"/>
          <w:b/>
          <w:sz w:val="28"/>
          <w:szCs w:val="28"/>
        </w:rPr>
        <w:br w:type="page"/>
      </w:r>
    </w:p>
    <w:p w:rsidR="002F7E14" w:rsidRPr="00F5581D" w:rsidRDefault="008E64ED" w:rsidP="00194CF6">
      <w:pPr>
        <w:pStyle w:val="af0"/>
        <w:numPr>
          <w:ilvl w:val="0"/>
          <w:numId w:val="32"/>
        </w:numPr>
        <w:tabs>
          <w:tab w:val="left" w:pos="426"/>
        </w:tabs>
        <w:spacing w:after="0"/>
        <w:ind w:left="0" w:firstLine="709"/>
        <w:jc w:val="both"/>
        <w:outlineLvl w:val="0"/>
        <w:rPr>
          <w:rFonts w:ascii="Times New Roman" w:hAnsi="Times New Roman"/>
          <w:b/>
          <w:sz w:val="28"/>
          <w:szCs w:val="28"/>
        </w:rPr>
      </w:pPr>
      <w:r w:rsidRPr="00F5581D">
        <w:rPr>
          <w:rFonts w:ascii="Times New Roman" w:hAnsi="Times New Roman"/>
          <w:b/>
          <w:sz w:val="28"/>
          <w:szCs w:val="28"/>
        </w:rPr>
        <w:lastRenderedPageBreak/>
        <w:t>Наименование дисциплины</w:t>
      </w:r>
      <w:bookmarkEnd w:id="2"/>
    </w:p>
    <w:p w:rsidR="00FF7947" w:rsidRPr="00385BAD" w:rsidRDefault="00FF7947" w:rsidP="00CD2776">
      <w:pPr>
        <w:pStyle w:val="af2"/>
        <w:rPr>
          <w:sz w:val="28"/>
          <w:szCs w:val="28"/>
        </w:rPr>
      </w:pPr>
      <w:r w:rsidRPr="00FF7947">
        <w:rPr>
          <w:sz w:val="28"/>
          <w:szCs w:val="28"/>
        </w:rPr>
        <w:t xml:space="preserve">Управление </w:t>
      </w:r>
      <w:r w:rsidR="00770312">
        <w:rPr>
          <w:sz w:val="28"/>
          <w:szCs w:val="28"/>
        </w:rPr>
        <w:t xml:space="preserve">рисками </w:t>
      </w:r>
      <w:r w:rsidRPr="00FF7947">
        <w:rPr>
          <w:sz w:val="28"/>
          <w:szCs w:val="28"/>
        </w:rPr>
        <w:t>информационной безопасност</w:t>
      </w:r>
      <w:r w:rsidR="00770312">
        <w:rPr>
          <w:sz w:val="28"/>
          <w:szCs w:val="28"/>
        </w:rPr>
        <w:t>и</w:t>
      </w:r>
    </w:p>
    <w:p w:rsidR="006E5331" w:rsidRPr="008C1067" w:rsidRDefault="00F46F0B" w:rsidP="00194CF6">
      <w:pPr>
        <w:pStyle w:val="af0"/>
        <w:numPr>
          <w:ilvl w:val="0"/>
          <w:numId w:val="32"/>
        </w:numPr>
        <w:spacing w:after="0"/>
        <w:ind w:left="0" w:firstLine="709"/>
        <w:jc w:val="both"/>
        <w:outlineLvl w:val="0"/>
        <w:rPr>
          <w:rFonts w:ascii="Times New Roman" w:eastAsia="Times New Roman" w:hAnsi="Times New Roman"/>
          <w:b/>
          <w:bCs/>
          <w:kern w:val="32"/>
          <w:sz w:val="28"/>
          <w:szCs w:val="28"/>
        </w:rPr>
      </w:pPr>
      <w:bookmarkStart w:id="3" w:name="_Toc72164609"/>
      <w:r w:rsidRPr="008C1067">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8C1067" w:rsidRPr="007D1B67" w:rsidRDefault="008C1067" w:rsidP="008C1067">
      <w:pPr>
        <w:pStyle w:val="af0"/>
        <w:spacing w:after="0"/>
        <w:jc w:val="right"/>
        <w:outlineLvl w:val="0"/>
        <w:rPr>
          <w:rFonts w:ascii="Times New Roman" w:hAnsi="Times New Roman"/>
          <w:bCs/>
          <w:sz w:val="24"/>
          <w:szCs w:val="24"/>
        </w:rPr>
      </w:pPr>
      <w:r w:rsidRPr="007D1B67">
        <w:rPr>
          <w:rFonts w:ascii="Times New Roman" w:hAnsi="Times New Roman"/>
          <w:bCs/>
          <w:sz w:val="24"/>
          <w:szCs w:val="24"/>
        </w:rPr>
        <w:t>Таблица 1</w:t>
      </w:r>
    </w:p>
    <w:tbl>
      <w:tblPr>
        <w:tblStyle w:val="15"/>
        <w:tblW w:w="9776" w:type="dxa"/>
        <w:tblLayout w:type="fixed"/>
        <w:tblLook w:val="04A0" w:firstRow="1" w:lastRow="0" w:firstColumn="1" w:lastColumn="0" w:noHBand="0" w:noVBand="1"/>
      </w:tblPr>
      <w:tblGrid>
        <w:gridCol w:w="1242"/>
        <w:gridCol w:w="2722"/>
        <w:gridCol w:w="2552"/>
        <w:gridCol w:w="3260"/>
      </w:tblGrid>
      <w:tr w:rsidR="009406E7" w:rsidRPr="00385BAD" w:rsidTr="007D1B67">
        <w:tc>
          <w:tcPr>
            <w:tcW w:w="1242" w:type="dxa"/>
          </w:tcPr>
          <w:p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Код компетенции</w:t>
            </w:r>
          </w:p>
        </w:tc>
        <w:tc>
          <w:tcPr>
            <w:tcW w:w="2722" w:type="dxa"/>
          </w:tcPr>
          <w:p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Наименование компетенции</w:t>
            </w:r>
          </w:p>
        </w:tc>
        <w:tc>
          <w:tcPr>
            <w:tcW w:w="2552" w:type="dxa"/>
          </w:tcPr>
          <w:p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Индикаторы достижения компетенции</w:t>
            </w:r>
          </w:p>
        </w:tc>
        <w:tc>
          <w:tcPr>
            <w:tcW w:w="3260" w:type="dxa"/>
          </w:tcPr>
          <w:p w:rsidR="009406E7" w:rsidRPr="00385BAD" w:rsidRDefault="009406E7" w:rsidP="00947C1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385BAD">
              <w:rPr>
                <w:rFonts w:ascii="Times New Roman" w:eastAsia="Times New Roman" w:hAnsi="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3F397D" w:rsidRPr="00385BAD" w:rsidTr="007D1B67">
        <w:trPr>
          <w:trHeight w:val="3939"/>
        </w:trPr>
        <w:tc>
          <w:tcPr>
            <w:tcW w:w="1242" w:type="dxa"/>
            <w:vMerge w:val="restart"/>
            <w:tcBorders>
              <w:top w:val="single" w:sz="4" w:space="0" w:color="auto"/>
              <w:left w:val="single" w:sz="4" w:space="0" w:color="auto"/>
              <w:right w:val="single" w:sz="4" w:space="0" w:color="auto"/>
            </w:tcBorders>
          </w:tcPr>
          <w:p w:rsidR="003F397D" w:rsidRDefault="003F397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B730C0">
              <w:rPr>
                <w:rFonts w:ascii="Times New Roman" w:hAnsi="Times New Roman"/>
                <w:b/>
                <w:sz w:val="24"/>
                <w:szCs w:val="24"/>
              </w:rPr>
              <w:t>УК-</w:t>
            </w:r>
            <w:r>
              <w:rPr>
                <w:rFonts w:ascii="Times New Roman" w:hAnsi="Times New Roman"/>
                <w:b/>
                <w:sz w:val="24"/>
                <w:szCs w:val="24"/>
              </w:rPr>
              <w:t>7</w:t>
            </w:r>
          </w:p>
        </w:tc>
        <w:tc>
          <w:tcPr>
            <w:tcW w:w="2722" w:type="dxa"/>
            <w:vMerge w:val="restart"/>
            <w:tcBorders>
              <w:top w:val="single" w:sz="4" w:space="0" w:color="auto"/>
              <w:left w:val="single" w:sz="4" w:space="0" w:color="auto"/>
              <w:right w:val="single" w:sz="4" w:space="0" w:color="auto"/>
            </w:tcBorders>
          </w:tcPr>
          <w:p w:rsidR="003F397D" w:rsidRPr="001F394A" w:rsidRDefault="003F397D" w:rsidP="001F394A">
            <w:pPr>
              <w:pStyle w:val="ConsPlusNormal"/>
              <w:widowControl/>
              <w:ind w:firstLine="0"/>
              <w:rPr>
                <w:rFonts w:ascii="Times New Roman" w:hAnsi="Times New Roman" w:cs="Times New Roman"/>
                <w:sz w:val="24"/>
                <w:szCs w:val="24"/>
              </w:rPr>
            </w:pPr>
            <w:r w:rsidRPr="00A73080">
              <w:rPr>
                <w:rFonts w:ascii="Times New Roman" w:hAnsi="Times New Roman" w:cs="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552" w:type="dxa"/>
          </w:tcPr>
          <w:p w:rsidR="003F397D" w:rsidRPr="00A73080" w:rsidRDefault="003F397D" w:rsidP="00322839">
            <w:pPr>
              <w:spacing w:after="0" w:line="240" w:lineRule="auto"/>
              <w:jc w:val="both"/>
              <w:rPr>
                <w:rFonts w:ascii="Times New Roman" w:hAnsi="Times New Roman"/>
                <w:color w:val="000000"/>
                <w:sz w:val="24"/>
                <w:szCs w:val="24"/>
              </w:rPr>
            </w:pPr>
            <w:r w:rsidRPr="00A73080">
              <w:rPr>
                <w:rFonts w:ascii="Times New Roman" w:hAnsi="Times New Roman"/>
                <w:color w:val="000000"/>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rsidR="003F397D" w:rsidRPr="00636FC9" w:rsidRDefault="003F397D" w:rsidP="00322839">
            <w:pPr>
              <w:pStyle w:val="ConsPlusNormal"/>
              <w:widowControl/>
              <w:ind w:firstLine="0"/>
              <w:jc w:val="both"/>
              <w:rPr>
                <w:rFonts w:ascii="Times New Roman" w:hAnsi="Times New Roman" w:cs="Times New Roman"/>
                <w:sz w:val="24"/>
                <w:szCs w:val="24"/>
              </w:rPr>
            </w:pPr>
          </w:p>
        </w:tc>
        <w:tc>
          <w:tcPr>
            <w:tcW w:w="3260" w:type="dxa"/>
            <w:tcBorders>
              <w:top w:val="single" w:sz="4" w:space="0" w:color="auto"/>
              <w:left w:val="single" w:sz="4" w:space="0" w:color="auto"/>
              <w:right w:val="single" w:sz="4" w:space="0" w:color="auto"/>
            </w:tcBorders>
          </w:tcPr>
          <w:p w:rsidR="003F397D" w:rsidRDefault="003F397D" w:rsidP="00942BB0">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Pr>
                <w:rFonts w:ascii="Times New Roman" w:eastAsia="Times New Roman" w:hAnsi="Times New Roman"/>
                <w:sz w:val="24"/>
                <w:szCs w:val="24"/>
                <w:lang w:eastAsia="ru-RU"/>
              </w:rPr>
              <w:t>основные требования к технике безопасности на рабочем месте, безопасным условиям труда.</w:t>
            </w:r>
          </w:p>
          <w:p w:rsidR="003F397D" w:rsidRPr="00390F30" w:rsidRDefault="003F397D" w:rsidP="00942BB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Уметь</w:t>
            </w:r>
            <w:r>
              <w:rPr>
                <w:rFonts w:ascii="Times New Roman" w:hAnsi="Times New Roman"/>
                <w:b/>
                <w:sz w:val="24"/>
                <w:szCs w:val="24"/>
              </w:rPr>
              <w:t xml:space="preserve"> </w:t>
            </w:r>
            <w:r>
              <w:rPr>
                <w:rFonts w:ascii="Times New Roman" w:hAnsi="Times New Roman"/>
                <w:color w:val="000000"/>
                <w:sz w:val="24"/>
                <w:szCs w:val="24"/>
              </w:rPr>
              <w:t>выявля</w:t>
            </w:r>
            <w:r w:rsidRPr="00A73080">
              <w:rPr>
                <w:rFonts w:ascii="Times New Roman" w:hAnsi="Times New Roman"/>
                <w:color w:val="000000"/>
                <w:sz w:val="24"/>
                <w:szCs w:val="24"/>
              </w:rPr>
              <w:t>т</w:t>
            </w:r>
            <w:r>
              <w:rPr>
                <w:rFonts w:ascii="Times New Roman" w:hAnsi="Times New Roman"/>
                <w:color w:val="000000"/>
                <w:sz w:val="24"/>
                <w:szCs w:val="24"/>
              </w:rPr>
              <w:t>ь и устраня</w:t>
            </w:r>
            <w:r w:rsidRPr="00A73080">
              <w:rPr>
                <w:rFonts w:ascii="Times New Roman" w:hAnsi="Times New Roman"/>
                <w:color w:val="000000"/>
                <w:sz w:val="24"/>
                <w:szCs w:val="24"/>
              </w:rPr>
              <w:t>т</w:t>
            </w:r>
            <w:r>
              <w:rPr>
                <w:rFonts w:ascii="Times New Roman" w:hAnsi="Times New Roman"/>
                <w:color w:val="000000"/>
                <w:sz w:val="24"/>
                <w:szCs w:val="24"/>
              </w:rPr>
              <w:t>ь</w:t>
            </w:r>
            <w:r w:rsidRPr="00A73080">
              <w:rPr>
                <w:rFonts w:ascii="Times New Roman" w:hAnsi="Times New Roman"/>
                <w:color w:val="000000"/>
                <w:sz w:val="24"/>
                <w:szCs w:val="24"/>
              </w:rPr>
              <w:t xml:space="preserve"> проблемы, связанные с нарушениями техники безопасности на рабочем месте, обеспечивая безопасные условия труда</w:t>
            </w:r>
            <w:r>
              <w:rPr>
                <w:rFonts w:ascii="Times New Roman" w:hAnsi="Times New Roman"/>
                <w:b/>
                <w:sz w:val="24"/>
                <w:szCs w:val="24"/>
              </w:rPr>
              <w:t xml:space="preserve"> </w:t>
            </w:r>
          </w:p>
        </w:tc>
      </w:tr>
      <w:tr w:rsidR="003F397D" w:rsidRPr="00385BAD" w:rsidTr="003F397D">
        <w:trPr>
          <w:trHeight w:val="1668"/>
        </w:trPr>
        <w:tc>
          <w:tcPr>
            <w:tcW w:w="1242" w:type="dxa"/>
            <w:vMerge/>
            <w:tcBorders>
              <w:left w:val="single" w:sz="4" w:space="0" w:color="auto"/>
              <w:right w:val="single" w:sz="4" w:space="0" w:color="auto"/>
            </w:tcBorders>
          </w:tcPr>
          <w:p w:rsidR="003F397D" w:rsidRPr="00B730C0" w:rsidRDefault="003F397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722" w:type="dxa"/>
            <w:vMerge/>
            <w:tcBorders>
              <w:left w:val="single" w:sz="4" w:space="0" w:color="auto"/>
              <w:right w:val="single" w:sz="4" w:space="0" w:color="auto"/>
            </w:tcBorders>
          </w:tcPr>
          <w:p w:rsidR="003F397D" w:rsidRPr="00A73080" w:rsidRDefault="003F397D" w:rsidP="001F394A">
            <w:pPr>
              <w:pStyle w:val="ConsPlusNormal"/>
              <w:widowControl/>
              <w:ind w:firstLine="0"/>
              <w:rPr>
                <w:rFonts w:ascii="Times New Roman" w:hAnsi="Times New Roman" w:cs="Times New Roman"/>
                <w:sz w:val="24"/>
                <w:szCs w:val="24"/>
              </w:rPr>
            </w:pPr>
          </w:p>
        </w:tc>
        <w:tc>
          <w:tcPr>
            <w:tcW w:w="2552" w:type="dxa"/>
          </w:tcPr>
          <w:p w:rsidR="003F397D" w:rsidRPr="00942BB0" w:rsidRDefault="003F397D" w:rsidP="00942BB0">
            <w:pPr>
              <w:spacing w:after="0" w:line="240" w:lineRule="auto"/>
              <w:jc w:val="both"/>
              <w:rPr>
                <w:rFonts w:ascii="Times New Roman" w:hAnsi="Times New Roman"/>
                <w:sz w:val="24"/>
                <w:szCs w:val="24"/>
              </w:rPr>
            </w:pPr>
            <w:r w:rsidRPr="00A73080">
              <w:rPr>
                <w:rFonts w:ascii="Times New Roman" w:hAnsi="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3260" w:type="dxa"/>
            <w:tcBorders>
              <w:top w:val="single" w:sz="4" w:space="0" w:color="auto"/>
              <w:left w:val="single" w:sz="4" w:space="0" w:color="auto"/>
              <w:right w:val="single" w:sz="4" w:space="0" w:color="auto"/>
            </w:tcBorders>
          </w:tcPr>
          <w:p w:rsidR="003F397D" w:rsidRDefault="003F397D" w:rsidP="00390F3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w:t>
            </w:r>
            <w:r>
              <w:rPr>
                <w:rFonts w:ascii="Times New Roman" w:hAnsi="Times New Roman"/>
                <w:b/>
                <w:sz w:val="24"/>
                <w:szCs w:val="24"/>
              </w:rPr>
              <w:t xml:space="preserve"> </w:t>
            </w:r>
            <w:r>
              <w:rPr>
                <w:rFonts w:ascii="Times New Roman" w:hAnsi="Times New Roman"/>
                <w:sz w:val="24"/>
                <w:szCs w:val="24"/>
              </w:rPr>
              <w:t>мероприятия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r>
              <w:rPr>
                <w:rFonts w:ascii="Times New Roman" w:hAnsi="Times New Roman"/>
                <w:sz w:val="24"/>
                <w:szCs w:val="24"/>
              </w:rPr>
              <w:t>.</w:t>
            </w:r>
          </w:p>
          <w:p w:rsidR="003F397D" w:rsidRPr="00B7559D" w:rsidRDefault="003F397D" w:rsidP="00B7559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проводить</w:t>
            </w:r>
            <w:r>
              <w:rPr>
                <w:rFonts w:ascii="Times New Roman" w:hAnsi="Times New Roman"/>
                <w:b/>
                <w:sz w:val="24"/>
                <w:szCs w:val="24"/>
              </w:rPr>
              <w:t xml:space="preserve"> </w:t>
            </w:r>
            <w:r w:rsidRPr="00A73080">
              <w:rPr>
                <w:rFonts w:ascii="Times New Roman" w:hAnsi="Times New Roman"/>
                <w:sz w:val="24"/>
                <w:szCs w:val="24"/>
              </w:rPr>
              <w:t>мероприяти</w:t>
            </w:r>
            <w:r>
              <w:rPr>
                <w:rFonts w:ascii="Times New Roman" w:hAnsi="Times New Roman"/>
                <w:sz w:val="24"/>
                <w:szCs w:val="24"/>
              </w:rPr>
              <w:t>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p>
        </w:tc>
      </w:tr>
      <w:tr w:rsidR="003F397D" w:rsidRPr="00385BAD" w:rsidTr="003F397D">
        <w:trPr>
          <w:trHeight w:val="1109"/>
        </w:trPr>
        <w:tc>
          <w:tcPr>
            <w:tcW w:w="1242" w:type="dxa"/>
            <w:vMerge/>
            <w:tcBorders>
              <w:left w:val="single" w:sz="4" w:space="0" w:color="auto"/>
              <w:right w:val="single" w:sz="4" w:space="0" w:color="auto"/>
            </w:tcBorders>
          </w:tcPr>
          <w:p w:rsidR="003F397D" w:rsidRPr="00B730C0" w:rsidRDefault="003F397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722" w:type="dxa"/>
            <w:vMerge/>
            <w:tcBorders>
              <w:left w:val="single" w:sz="4" w:space="0" w:color="auto"/>
              <w:right w:val="single" w:sz="4" w:space="0" w:color="auto"/>
            </w:tcBorders>
          </w:tcPr>
          <w:p w:rsidR="003F397D" w:rsidRPr="00A73080" w:rsidRDefault="003F397D" w:rsidP="001F394A">
            <w:pPr>
              <w:pStyle w:val="ConsPlusNormal"/>
              <w:widowControl/>
              <w:ind w:firstLine="0"/>
              <w:rPr>
                <w:rFonts w:ascii="Times New Roman" w:hAnsi="Times New Roman" w:cs="Times New Roman"/>
                <w:sz w:val="24"/>
                <w:szCs w:val="24"/>
              </w:rPr>
            </w:pPr>
          </w:p>
        </w:tc>
        <w:tc>
          <w:tcPr>
            <w:tcW w:w="2552" w:type="dxa"/>
          </w:tcPr>
          <w:p w:rsidR="003F397D" w:rsidRPr="00A73080" w:rsidRDefault="003F397D" w:rsidP="00942BB0">
            <w:pPr>
              <w:spacing w:after="0" w:line="240" w:lineRule="auto"/>
              <w:jc w:val="both"/>
              <w:rPr>
                <w:rFonts w:ascii="Times New Roman" w:hAnsi="Times New Roman"/>
                <w:sz w:val="24"/>
                <w:szCs w:val="24"/>
              </w:rPr>
            </w:pPr>
            <w:r w:rsidRPr="00A73080">
              <w:rPr>
                <w:rFonts w:ascii="Times New Roman" w:hAnsi="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3260" w:type="dxa"/>
            <w:tcBorders>
              <w:top w:val="single" w:sz="4" w:space="0" w:color="auto"/>
              <w:left w:val="single" w:sz="4" w:space="0" w:color="auto"/>
              <w:right w:val="single" w:sz="4" w:space="0" w:color="auto"/>
            </w:tcBorders>
          </w:tcPr>
          <w:p w:rsidR="003F397D" w:rsidRDefault="003F397D" w:rsidP="00942BB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 xml:space="preserve">основные </w:t>
            </w:r>
            <w:r>
              <w:rPr>
                <w:rFonts w:ascii="Times New Roman" w:hAnsi="Times New Roman"/>
                <w:sz w:val="24"/>
                <w:szCs w:val="24"/>
              </w:rPr>
              <w:t>проблемные ситуации, связанные</w:t>
            </w:r>
            <w:r w:rsidRPr="00A73080">
              <w:rPr>
                <w:rFonts w:ascii="Times New Roman" w:hAnsi="Times New Roman"/>
                <w:sz w:val="24"/>
                <w:szCs w:val="24"/>
              </w:rPr>
              <w:t xml:space="preserve"> с безопа</w:t>
            </w:r>
            <w:r>
              <w:rPr>
                <w:rFonts w:ascii="Times New Roman" w:hAnsi="Times New Roman"/>
                <w:sz w:val="24"/>
                <w:szCs w:val="24"/>
              </w:rPr>
              <w:t>сностью жизнедеятельности людей, сохранением природной среды, обеспечением</w:t>
            </w:r>
            <w:r w:rsidRPr="00A73080">
              <w:rPr>
                <w:rFonts w:ascii="Times New Roman" w:hAnsi="Times New Roman"/>
                <w:sz w:val="24"/>
                <w:szCs w:val="24"/>
              </w:rPr>
              <w:t xml:space="preserve"> устойчивого развития общества.</w:t>
            </w:r>
          </w:p>
          <w:p w:rsidR="003F397D" w:rsidRPr="00385BAD" w:rsidRDefault="003F397D"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н</w:t>
            </w:r>
            <w:r w:rsidRPr="00A73080">
              <w:rPr>
                <w:rFonts w:ascii="Times New Roman" w:hAnsi="Times New Roman"/>
                <w:sz w:val="24"/>
                <w:szCs w:val="24"/>
              </w:rPr>
              <w:t>аходит</w:t>
            </w:r>
            <w:r>
              <w:rPr>
                <w:rFonts w:ascii="Times New Roman" w:hAnsi="Times New Roman"/>
                <w:sz w:val="24"/>
                <w:szCs w:val="24"/>
              </w:rPr>
              <w:t>ь</w:t>
            </w:r>
            <w:r w:rsidRPr="00A73080">
              <w:rPr>
                <w:rFonts w:ascii="Times New Roman" w:hAnsi="Times New Roman"/>
                <w:sz w:val="24"/>
                <w:szCs w:val="24"/>
              </w:rPr>
              <w:t xml:space="preserve"> пути решения ситуаций, связанных с безопасностью жизнедеятельности людей для сохранения природной </w:t>
            </w:r>
            <w:r w:rsidRPr="00A73080">
              <w:rPr>
                <w:rFonts w:ascii="Times New Roman" w:hAnsi="Times New Roman"/>
                <w:sz w:val="24"/>
                <w:szCs w:val="24"/>
              </w:rPr>
              <w:lastRenderedPageBreak/>
              <w:t>среды, обеспечения устойчивого развития общества.</w:t>
            </w:r>
          </w:p>
        </w:tc>
      </w:tr>
      <w:tr w:rsidR="003F397D" w:rsidRPr="00385BAD" w:rsidTr="003F397D">
        <w:trPr>
          <w:trHeight w:val="1717"/>
        </w:trPr>
        <w:tc>
          <w:tcPr>
            <w:tcW w:w="1242" w:type="dxa"/>
            <w:vMerge/>
            <w:tcBorders>
              <w:left w:val="single" w:sz="4" w:space="0" w:color="auto"/>
              <w:right w:val="single" w:sz="4" w:space="0" w:color="auto"/>
            </w:tcBorders>
          </w:tcPr>
          <w:p w:rsidR="003F397D" w:rsidRPr="00B730C0" w:rsidRDefault="003F397D" w:rsidP="00947C1D">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722" w:type="dxa"/>
            <w:vMerge/>
            <w:tcBorders>
              <w:left w:val="single" w:sz="4" w:space="0" w:color="auto"/>
              <w:right w:val="single" w:sz="4" w:space="0" w:color="auto"/>
            </w:tcBorders>
          </w:tcPr>
          <w:p w:rsidR="003F397D" w:rsidRPr="00A73080" w:rsidRDefault="003F397D" w:rsidP="001F394A">
            <w:pPr>
              <w:pStyle w:val="ConsPlusNormal"/>
              <w:widowControl/>
              <w:ind w:firstLine="0"/>
              <w:rPr>
                <w:rFonts w:ascii="Times New Roman" w:hAnsi="Times New Roman" w:cs="Times New Roman"/>
                <w:sz w:val="24"/>
                <w:szCs w:val="24"/>
              </w:rPr>
            </w:pPr>
          </w:p>
        </w:tc>
        <w:tc>
          <w:tcPr>
            <w:tcW w:w="2552" w:type="dxa"/>
          </w:tcPr>
          <w:p w:rsidR="003F397D" w:rsidRPr="00A73080" w:rsidRDefault="003F397D" w:rsidP="00942BB0">
            <w:pPr>
              <w:spacing w:after="0" w:line="240" w:lineRule="auto"/>
              <w:jc w:val="both"/>
              <w:rPr>
                <w:rFonts w:ascii="Times New Roman" w:hAnsi="Times New Roman"/>
                <w:sz w:val="24"/>
                <w:szCs w:val="24"/>
              </w:rPr>
            </w:pPr>
            <w:r w:rsidRPr="00A73080">
              <w:rPr>
                <w:rFonts w:ascii="Times New Roman" w:hAnsi="Times New Roman"/>
                <w:sz w:val="24"/>
                <w:szCs w:val="24"/>
              </w:rPr>
              <w:t>4.Действует в экстремальных и чрезвычайных ситуациях, применяя на практике основные способы выживания</w:t>
            </w:r>
          </w:p>
        </w:tc>
        <w:tc>
          <w:tcPr>
            <w:tcW w:w="3260" w:type="dxa"/>
            <w:tcBorders>
              <w:top w:val="single" w:sz="4" w:space="0" w:color="auto"/>
              <w:left w:val="single" w:sz="4" w:space="0" w:color="auto"/>
              <w:right w:val="single" w:sz="4" w:space="0" w:color="auto"/>
            </w:tcBorders>
          </w:tcPr>
          <w:p w:rsidR="003F397D" w:rsidRDefault="003F397D" w:rsidP="00390F30">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основные способы выживания в экстремальных и чрезвычайных ситуациях</w:t>
            </w:r>
            <w:r>
              <w:rPr>
                <w:rFonts w:ascii="Times New Roman" w:hAnsi="Times New Roman"/>
                <w:sz w:val="24"/>
                <w:szCs w:val="24"/>
              </w:rPr>
              <w:t>.</w:t>
            </w:r>
          </w:p>
          <w:p w:rsidR="003F397D" w:rsidRPr="00942BB0" w:rsidRDefault="003F397D" w:rsidP="00942BB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A73080">
              <w:rPr>
                <w:rFonts w:ascii="Times New Roman" w:hAnsi="Times New Roman"/>
                <w:sz w:val="24"/>
                <w:szCs w:val="24"/>
              </w:rPr>
              <w:t>примен</w:t>
            </w:r>
            <w:r>
              <w:rPr>
                <w:rFonts w:ascii="Times New Roman" w:hAnsi="Times New Roman"/>
                <w:sz w:val="24"/>
                <w:szCs w:val="24"/>
              </w:rPr>
              <w:t>ять</w:t>
            </w:r>
            <w:r w:rsidRPr="00A73080">
              <w:rPr>
                <w:rFonts w:ascii="Times New Roman" w:hAnsi="Times New Roman"/>
                <w:sz w:val="24"/>
                <w:szCs w:val="24"/>
              </w:rPr>
              <w:t xml:space="preserve"> на практике основные способы выживания</w:t>
            </w:r>
            <w:r>
              <w:rPr>
                <w:rFonts w:ascii="Times New Roman" w:hAnsi="Times New Roman"/>
                <w:sz w:val="24"/>
                <w:szCs w:val="24"/>
              </w:rPr>
              <w:t>.</w:t>
            </w:r>
          </w:p>
        </w:tc>
      </w:tr>
      <w:tr w:rsidR="003F397D" w:rsidRPr="00385BAD" w:rsidTr="003F397D">
        <w:trPr>
          <w:trHeight w:val="2524"/>
        </w:trPr>
        <w:tc>
          <w:tcPr>
            <w:tcW w:w="1242" w:type="dxa"/>
            <w:vMerge w:val="restart"/>
            <w:tcBorders>
              <w:top w:val="single" w:sz="4" w:space="0" w:color="auto"/>
              <w:left w:val="single" w:sz="4" w:space="0" w:color="auto"/>
              <w:right w:val="single" w:sz="4" w:space="0" w:color="auto"/>
            </w:tcBorders>
          </w:tcPr>
          <w:p w:rsidR="003F397D" w:rsidRPr="00322839" w:rsidRDefault="003F397D" w:rsidP="001F394A">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322839">
              <w:rPr>
                <w:rFonts w:ascii="Times New Roman" w:hAnsi="Times New Roman"/>
                <w:b/>
                <w:sz w:val="24"/>
                <w:szCs w:val="24"/>
              </w:rPr>
              <w:t>ПКН-12</w:t>
            </w:r>
          </w:p>
        </w:tc>
        <w:tc>
          <w:tcPr>
            <w:tcW w:w="2722" w:type="dxa"/>
            <w:vMerge w:val="restart"/>
            <w:tcBorders>
              <w:top w:val="single" w:sz="4" w:space="0" w:color="auto"/>
              <w:left w:val="single" w:sz="4" w:space="0" w:color="auto"/>
              <w:right w:val="single" w:sz="4" w:space="0" w:color="auto"/>
            </w:tcBorders>
          </w:tcPr>
          <w:p w:rsidR="003F397D" w:rsidRPr="00E176FE" w:rsidRDefault="003F397D" w:rsidP="00322839">
            <w:pPr>
              <w:pStyle w:val="ConsPlusNormal"/>
              <w:widowControl/>
              <w:ind w:firstLine="0"/>
              <w:rPr>
                <w:rFonts w:ascii="Times New Roman" w:hAnsi="Times New Roman"/>
                <w:sz w:val="24"/>
                <w:szCs w:val="24"/>
              </w:rPr>
            </w:pPr>
            <w:r w:rsidRPr="008A4484">
              <w:rPr>
                <w:rFonts w:ascii="Times New Roman" w:hAnsi="Times New Roman"/>
                <w:sz w:val="24"/>
                <w:szCs w:val="24"/>
              </w:rPr>
              <w:t>Способность применять</w:t>
            </w:r>
            <w:r>
              <w:rPr>
                <w:rFonts w:ascii="Times New Roman" w:hAnsi="Times New Roman"/>
                <w:sz w:val="24"/>
                <w:szCs w:val="24"/>
              </w:rPr>
              <w:t xml:space="preserve"> </w:t>
            </w:r>
            <w:r w:rsidRPr="00122775">
              <w:rPr>
                <w:rFonts w:ascii="Times New Roman" w:hAnsi="Times New Roman"/>
                <w:sz w:val="24"/>
                <w:szCs w:val="24"/>
              </w:rPr>
              <w:t>вычислительн</w:t>
            </w:r>
            <w:r>
              <w:rPr>
                <w:rFonts w:ascii="Times New Roman" w:hAnsi="Times New Roman"/>
                <w:sz w:val="24"/>
                <w:szCs w:val="24"/>
              </w:rPr>
              <w:t>ое</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систем</w:t>
            </w:r>
            <w:r>
              <w:rPr>
                <w:rFonts w:ascii="Times New Roman" w:hAnsi="Times New Roman"/>
                <w:sz w:val="24"/>
                <w:szCs w:val="24"/>
              </w:rPr>
              <w:t>ы</w:t>
            </w:r>
            <w:r w:rsidRPr="00122775">
              <w:rPr>
                <w:rFonts w:ascii="Times New Roman" w:hAnsi="Times New Roman"/>
                <w:sz w:val="24"/>
                <w:szCs w:val="24"/>
              </w:rPr>
              <w:t xml:space="preserve"> хранения данных и </w:t>
            </w:r>
            <w:r>
              <w:rPr>
                <w:rFonts w:ascii="Times New Roman" w:hAnsi="Times New Roman"/>
                <w:sz w:val="24"/>
                <w:szCs w:val="24"/>
              </w:rPr>
              <w:t xml:space="preserve">инфраструктурные решения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 xml:space="preserve"> </w:t>
            </w:r>
          </w:p>
        </w:tc>
        <w:tc>
          <w:tcPr>
            <w:tcW w:w="2552" w:type="dxa"/>
          </w:tcPr>
          <w:p w:rsidR="003F397D" w:rsidRPr="00E176FE" w:rsidRDefault="003F397D" w:rsidP="001F394A">
            <w:pPr>
              <w:pStyle w:val="Default"/>
              <w:numPr>
                <w:ilvl w:val="0"/>
                <w:numId w:val="48"/>
              </w:numPr>
              <w:ind w:left="0" w:firstLine="0"/>
              <w:jc w:val="both"/>
              <w:rPr>
                <w:color w:val="auto"/>
              </w:rPr>
            </w:pPr>
            <w:r>
              <w:rPr>
                <w:color w:val="auto"/>
              </w:rPr>
              <w:t>П</w:t>
            </w:r>
            <w:r w:rsidRPr="00E176FE">
              <w:rPr>
                <w:color w:val="auto"/>
              </w:rPr>
              <w:t>роводит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p w:rsidR="003F397D" w:rsidRPr="00E176FE" w:rsidRDefault="003F397D" w:rsidP="00B7559D">
            <w:pPr>
              <w:pStyle w:val="Default"/>
              <w:jc w:val="both"/>
              <w:rPr>
                <w:color w:val="auto"/>
              </w:rPr>
            </w:pPr>
          </w:p>
        </w:tc>
        <w:tc>
          <w:tcPr>
            <w:tcW w:w="3260" w:type="dxa"/>
            <w:tcBorders>
              <w:top w:val="single" w:sz="4" w:space="0" w:color="auto"/>
              <w:left w:val="single" w:sz="4" w:space="0" w:color="auto"/>
              <w:bottom w:val="single" w:sz="4" w:space="0" w:color="auto"/>
              <w:right w:val="single" w:sz="4" w:space="0" w:color="auto"/>
            </w:tcBorders>
          </w:tcPr>
          <w:p w:rsidR="003F397D" w:rsidRPr="00B7559D" w:rsidRDefault="003F397D" w:rsidP="001F394A">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rPr>
              <w:t xml:space="preserve">Знать </w:t>
            </w:r>
            <w:r w:rsidRPr="00B7559D">
              <w:rPr>
                <w:rFonts w:ascii="Times New Roman" w:hAnsi="Times New Roman"/>
                <w:sz w:val="24"/>
                <w:szCs w:val="24"/>
              </w:rPr>
              <w:t>способы анализа рынка вычислительного оборудования, систем хранения данных и инфраструктурных решений центров обработки данных.</w:t>
            </w:r>
          </w:p>
          <w:p w:rsidR="003F397D" w:rsidRPr="0024683D" w:rsidRDefault="003F397D" w:rsidP="00B7559D">
            <w:pPr>
              <w:pStyle w:val="Default"/>
              <w:jc w:val="both"/>
              <w:rPr>
                <w:color w:val="auto"/>
              </w:rPr>
            </w:pPr>
            <w:r w:rsidRPr="00B7559D">
              <w:rPr>
                <w:b/>
                <w:color w:val="auto"/>
              </w:rPr>
              <w:t>Уметь</w:t>
            </w:r>
            <w:r>
              <w:rPr>
                <w:color w:val="auto"/>
              </w:rPr>
              <w:t xml:space="preserve"> п</w:t>
            </w:r>
            <w:r w:rsidRPr="00E176FE">
              <w:rPr>
                <w:color w:val="auto"/>
              </w:rPr>
              <w:t>роводит</w:t>
            </w:r>
            <w:r>
              <w:rPr>
                <w:color w:val="auto"/>
              </w:rPr>
              <w:t>ь</w:t>
            </w:r>
            <w:r w:rsidRPr="00E176FE">
              <w:rPr>
                <w:color w:val="auto"/>
              </w:rPr>
              <w:t xml:space="preserve">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r>
      <w:tr w:rsidR="003F397D" w:rsidRPr="00385BAD" w:rsidTr="003F397D">
        <w:trPr>
          <w:trHeight w:val="250"/>
        </w:trPr>
        <w:tc>
          <w:tcPr>
            <w:tcW w:w="1242" w:type="dxa"/>
            <w:vMerge/>
            <w:tcBorders>
              <w:left w:val="single" w:sz="4" w:space="0" w:color="auto"/>
              <w:right w:val="single" w:sz="4" w:space="0" w:color="auto"/>
            </w:tcBorders>
          </w:tcPr>
          <w:p w:rsidR="003F397D" w:rsidRPr="00322839" w:rsidRDefault="003F397D" w:rsidP="001F394A">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722" w:type="dxa"/>
            <w:vMerge/>
            <w:tcBorders>
              <w:left w:val="single" w:sz="4" w:space="0" w:color="auto"/>
              <w:right w:val="single" w:sz="4" w:space="0" w:color="auto"/>
            </w:tcBorders>
          </w:tcPr>
          <w:p w:rsidR="003F397D" w:rsidRPr="008A4484" w:rsidRDefault="003F397D" w:rsidP="00322839">
            <w:pPr>
              <w:pStyle w:val="ConsPlusNormal"/>
              <w:widowControl/>
              <w:ind w:firstLine="0"/>
              <w:rPr>
                <w:rFonts w:ascii="Times New Roman" w:hAnsi="Times New Roman"/>
                <w:sz w:val="24"/>
                <w:szCs w:val="24"/>
              </w:rPr>
            </w:pPr>
          </w:p>
        </w:tc>
        <w:tc>
          <w:tcPr>
            <w:tcW w:w="2552" w:type="dxa"/>
          </w:tcPr>
          <w:p w:rsidR="003F397D" w:rsidRDefault="003F397D" w:rsidP="001F394A">
            <w:pPr>
              <w:pStyle w:val="Default"/>
              <w:numPr>
                <w:ilvl w:val="0"/>
                <w:numId w:val="48"/>
              </w:numPr>
              <w:ind w:left="0" w:firstLine="0"/>
              <w:jc w:val="both"/>
              <w:rPr>
                <w:color w:val="auto"/>
              </w:rPr>
            </w:pPr>
            <w:r>
              <w:rPr>
                <w:color w:val="auto"/>
              </w:rPr>
              <w:t>К</w:t>
            </w:r>
            <w:r w:rsidRPr="00E176FE">
              <w:rPr>
                <w:color w:val="auto"/>
              </w:rPr>
              <w:t>онсультир</w:t>
            </w:r>
            <w:r>
              <w:rPr>
                <w:color w:val="auto"/>
              </w:rPr>
              <w:t>ует</w:t>
            </w:r>
            <w:r w:rsidRPr="00E176FE">
              <w:rPr>
                <w:color w:val="auto"/>
              </w:rPr>
              <w:t xml:space="preserve"> по использованию вычислительного оборудования,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c>
          <w:tcPr>
            <w:tcW w:w="3260" w:type="dxa"/>
            <w:tcBorders>
              <w:top w:val="single" w:sz="4" w:space="0" w:color="auto"/>
              <w:left w:val="single" w:sz="4" w:space="0" w:color="auto"/>
              <w:right w:val="single" w:sz="4" w:space="0" w:color="auto"/>
            </w:tcBorders>
          </w:tcPr>
          <w:p w:rsidR="003F397D" w:rsidRDefault="003F397D"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 варианты</w:t>
            </w:r>
            <w:r>
              <w:rPr>
                <w:rFonts w:ascii="Times New Roman" w:hAnsi="Times New Roman"/>
                <w:sz w:val="24"/>
                <w:szCs w:val="24"/>
              </w:rPr>
              <w:t xml:space="preserve"> использования</w:t>
            </w:r>
            <w:r w:rsidRPr="00B7559D">
              <w:rPr>
                <w:rFonts w:ascii="Times New Roman" w:hAnsi="Times New Roman"/>
                <w:sz w:val="24"/>
                <w:szCs w:val="24"/>
              </w:rPr>
              <w:t xml:space="preserve"> вычислительного оборудования, систем хранения данных и инфраструктурных решений центров обработки данных.</w:t>
            </w:r>
          </w:p>
          <w:p w:rsidR="003F397D" w:rsidRPr="00B7559D" w:rsidRDefault="003F397D" w:rsidP="00B7559D">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Pr>
                <w:rFonts w:ascii="Times New Roman" w:hAnsi="Times New Roman"/>
                <w:sz w:val="24"/>
                <w:szCs w:val="24"/>
              </w:rPr>
              <w:t xml:space="preserve">формулировать предложения по использованию </w:t>
            </w:r>
            <w:r w:rsidRPr="00122775">
              <w:rPr>
                <w:rFonts w:ascii="Times New Roman" w:hAnsi="Times New Roman"/>
                <w:sz w:val="24"/>
                <w:szCs w:val="24"/>
              </w:rPr>
              <w:t>вычислительн</w:t>
            </w:r>
            <w:r>
              <w:rPr>
                <w:rFonts w:ascii="Times New Roman" w:hAnsi="Times New Roman"/>
                <w:sz w:val="24"/>
                <w:szCs w:val="24"/>
              </w:rPr>
              <w:t>ого</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xml:space="preserve">, систем хранения данных и </w:t>
            </w:r>
            <w:r>
              <w:rPr>
                <w:rFonts w:ascii="Times New Roman" w:hAnsi="Times New Roman"/>
                <w:sz w:val="24"/>
                <w:szCs w:val="24"/>
              </w:rPr>
              <w:t xml:space="preserve">инфраструктурных решений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w:t>
            </w:r>
          </w:p>
        </w:tc>
      </w:tr>
    </w:tbl>
    <w:p w:rsidR="00194CF6" w:rsidRDefault="00194CF6" w:rsidP="00816151">
      <w:pPr>
        <w:spacing w:after="0" w:line="288" w:lineRule="auto"/>
        <w:jc w:val="both"/>
        <w:outlineLvl w:val="0"/>
        <w:rPr>
          <w:rFonts w:ascii="Times New Roman" w:hAnsi="Times New Roman"/>
          <w:b/>
          <w:sz w:val="28"/>
          <w:szCs w:val="28"/>
        </w:rPr>
      </w:pPr>
      <w:bookmarkStart w:id="4" w:name="_Toc72164610"/>
    </w:p>
    <w:p w:rsidR="00B26479" w:rsidRPr="00385BAD" w:rsidRDefault="00F039EC" w:rsidP="00816151">
      <w:pPr>
        <w:spacing w:after="0" w:line="288" w:lineRule="auto"/>
        <w:jc w:val="both"/>
        <w:outlineLvl w:val="0"/>
        <w:rPr>
          <w:rFonts w:ascii="Times New Roman" w:hAnsi="Times New Roman"/>
          <w:b/>
          <w:sz w:val="28"/>
          <w:szCs w:val="28"/>
        </w:rPr>
      </w:pPr>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4"/>
    </w:p>
    <w:p w:rsidR="00B26479" w:rsidRPr="007D1B67" w:rsidRDefault="00B26479" w:rsidP="007D1B67">
      <w:pPr>
        <w:spacing w:after="0" w:line="276" w:lineRule="auto"/>
        <w:jc w:val="both"/>
        <w:rPr>
          <w:rFonts w:ascii="Times New Roman" w:hAnsi="Times New Roman"/>
          <w:sz w:val="28"/>
          <w:szCs w:val="28"/>
        </w:rPr>
      </w:pPr>
      <w:r w:rsidRPr="006F326D">
        <w:rPr>
          <w:rFonts w:ascii="Times New Roman" w:eastAsia="Times New Roman" w:hAnsi="Times New Roman"/>
          <w:sz w:val="28"/>
          <w:szCs w:val="28"/>
          <w:lang w:eastAsia="ar-SA"/>
        </w:rPr>
        <w:t xml:space="preserve">Дисциплина </w:t>
      </w:r>
      <w:r w:rsidR="00413399" w:rsidRPr="00385BAD">
        <w:rPr>
          <w:rFonts w:ascii="Times New Roman" w:eastAsia="Times New Roman" w:hAnsi="Times New Roman"/>
          <w:sz w:val="28"/>
          <w:szCs w:val="28"/>
          <w:lang w:eastAsia="ar-SA"/>
        </w:rPr>
        <w:t>«</w:t>
      </w:r>
      <w:r w:rsidR="006F326D" w:rsidRPr="006F326D">
        <w:rPr>
          <w:rFonts w:ascii="Times New Roman" w:eastAsia="Times New Roman" w:hAnsi="Times New Roman"/>
          <w:sz w:val="28"/>
          <w:szCs w:val="28"/>
          <w:lang w:eastAsia="ar-SA"/>
        </w:rPr>
        <w:t>Управление информационной безопасностью</w:t>
      </w:r>
      <w:r w:rsidR="00413399" w:rsidRPr="00385BAD">
        <w:rPr>
          <w:rFonts w:ascii="Times New Roman" w:eastAsia="Times New Roman" w:hAnsi="Times New Roman"/>
          <w:sz w:val="28"/>
          <w:szCs w:val="28"/>
          <w:lang w:eastAsia="ar-SA"/>
        </w:rPr>
        <w:t xml:space="preserve">» </w:t>
      </w:r>
      <w:r w:rsidR="007D1B67">
        <w:rPr>
          <w:rFonts w:ascii="Times New Roman" w:eastAsia="Times New Roman" w:hAnsi="Times New Roman"/>
          <w:sz w:val="28"/>
          <w:szCs w:val="28"/>
          <w:lang w:eastAsia="ar-SA"/>
        </w:rPr>
        <w:t xml:space="preserve">является обязательной дисциплиной цикла </w:t>
      </w:r>
      <w:r w:rsidR="006F326D" w:rsidRPr="006F326D">
        <w:rPr>
          <w:rFonts w:ascii="Times New Roman" w:eastAsia="Times New Roman" w:hAnsi="Times New Roman"/>
          <w:sz w:val="28"/>
          <w:szCs w:val="28"/>
          <w:lang w:eastAsia="ar-SA"/>
        </w:rPr>
        <w:t>общепрофессиональных дисциплин направления</w:t>
      </w:r>
      <w:r w:rsidR="007D1B67">
        <w:rPr>
          <w:rFonts w:ascii="Times New Roman" w:eastAsia="Times New Roman" w:hAnsi="Times New Roman"/>
          <w:sz w:val="28"/>
          <w:szCs w:val="28"/>
          <w:lang w:eastAsia="ar-SA"/>
        </w:rPr>
        <w:t xml:space="preserve"> 38.03.05 Бизнес-информатика, профили</w:t>
      </w:r>
      <w:r w:rsidR="007D1B67" w:rsidRPr="00104FA4">
        <w:rPr>
          <w:rFonts w:ascii="Times New Roman" w:hAnsi="Times New Roman"/>
          <w:sz w:val="28"/>
          <w:szCs w:val="28"/>
        </w:rPr>
        <w:t xml:space="preserve"> </w:t>
      </w:r>
      <w:r w:rsidR="007D1B67">
        <w:rPr>
          <w:rFonts w:ascii="Times New Roman" w:hAnsi="Times New Roman"/>
          <w:sz w:val="28"/>
          <w:szCs w:val="28"/>
        </w:rPr>
        <w:t>«</w:t>
      </w:r>
      <w:r w:rsidR="007D1B67" w:rsidRPr="00104FA4">
        <w:rPr>
          <w:rFonts w:ascii="Times New Roman" w:hAnsi="Times New Roman"/>
          <w:sz w:val="28"/>
          <w:szCs w:val="28"/>
        </w:rPr>
        <w:t>ИТ-менеджмент в бизнесе</w:t>
      </w:r>
      <w:r w:rsidR="007D1B67">
        <w:rPr>
          <w:rFonts w:ascii="Times New Roman" w:hAnsi="Times New Roman"/>
          <w:sz w:val="28"/>
          <w:szCs w:val="28"/>
        </w:rPr>
        <w:t xml:space="preserve">», </w:t>
      </w:r>
      <w:r w:rsidR="007D1B67" w:rsidRPr="00ED280A">
        <w:rPr>
          <w:rFonts w:ascii="Times New Roman" w:hAnsi="Times New Roman"/>
          <w:sz w:val="28"/>
          <w:szCs w:val="28"/>
        </w:rPr>
        <w:t>«</w:t>
      </w:r>
      <w:r w:rsidR="007D1B67" w:rsidRPr="00104FA4">
        <w:rPr>
          <w:rFonts w:ascii="Times New Roman" w:hAnsi="Times New Roman"/>
          <w:sz w:val="28"/>
          <w:szCs w:val="28"/>
        </w:rPr>
        <w:t>Технологии цифровых бизнес-моделей</w:t>
      </w:r>
      <w:r w:rsidR="007D1B67" w:rsidRPr="00ED280A">
        <w:rPr>
          <w:rFonts w:ascii="Times New Roman" w:hAnsi="Times New Roman"/>
          <w:sz w:val="28"/>
          <w:szCs w:val="28"/>
        </w:rPr>
        <w:t>»</w:t>
      </w:r>
    </w:p>
    <w:p w:rsidR="007D1B67" w:rsidRDefault="007D1B67" w:rsidP="00947C1D">
      <w:pPr>
        <w:spacing w:after="0" w:line="288" w:lineRule="auto"/>
        <w:jc w:val="both"/>
        <w:outlineLvl w:val="0"/>
        <w:rPr>
          <w:rFonts w:ascii="Times New Roman" w:hAnsi="Times New Roman"/>
          <w:b/>
          <w:sz w:val="18"/>
          <w:szCs w:val="18"/>
        </w:rPr>
      </w:pPr>
      <w:bookmarkStart w:id="5" w:name="_Toc72164611"/>
    </w:p>
    <w:p w:rsidR="007D1B67" w:rsidRDefault="007D1B67" w:rsidP="00947C1D">
      <w:pPr>
        <w:spacing w:after="0" w:line="288" w:lineRule="auto"/>
        <w:jc w:val="both"/>
        <w:outlineLvl w:val="0"/>
        <w:rPr>
          <w:rFonts w:ascii="Times New Roman" w:hAnsi="Times New Roman"/>
          <w:b/>
          <w:sz w:val="18"/>
          <w:szCs w:val="18"/>
        </w:rPr>
      </w:pPr>
    </w:p>
    <w:p w:rsidR="009D488C" w:rsidRDefault="00D61A8E" w:rsidP="00947C1D">
      <w:pPr>
        <w:spacing w:after="0" w:line="288" w:lineRule="auto"/>
        <w:jc w:val="both"/>
        <w:outlineLvl w:val="0"/>
        <w:rPr>
          <w:rFonts w:ascii="Times New Roman" w:eastAsia="Times New Roman" w:hAnsi="Times New Roman"/>
          <w:b/>
          <w:sz w:val="28"/>
          <w:szCs w:val="28"/>
        </w:rPr>
      </w:pPr>
      <w:r w:rsidRPr="00385BAD">
        <w:rPr>
          <w:rFonts w:ascii="Times New Roman" w:hAnsi="Times New Roman"/>
          <w:b/>
          <w:sz w:val="28"/>
          <w:szCs w:val="28"/>
        </w:rPr>
        <w:lastRenderedPageBreak/>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952359" w:rsidRDefault="00952359" w:rsidP="00A2798E">
      <w:pPr>
        <w:rPr>
          <w:rFonts w:ascii="Times New Roman" w:hAnsi="Times New Roman"/>
          <w:i/>
          <w:sz w:val="28"/>
        </w:rPr>
      </w:pPr>
      <w:bookmarkStart w:id="6" w:name="_Toc72163808"/>
      <w:r w:rsidRPr="00A2798E">
        <w:rPr>
          <w:rFonts w:ascii="Times New Roman" w:hAnsi="Times New Roman"/>
          <w:i/>
          <w:sz w:val="28"/>
        </w:rPr>
        <w:t>Очная форма обучения</w:t>
      </w:r>
      <w:bookmarkEnd w:id="6"/>
    </w:p>
    <w:p w:rsidR="008C1067" w:rsidRPr="007D1B67" w:rsidRDefault="008C1067" w:rsidP="008C1067">
      <w:pPr>
        <w:spacing w:after="0"/>
        <w:jc w:val="right"/>
        <w:rPr>
          <w:rFonts w:ascii="Times New Roman" w:hAnsi="Times New Roman"/>
          <w:iCs/>
          <w:sz w:val="24"/>
          <w:szCs w:val="24"/>
        </w:rPr>
      </w:pPr>
      <w:r w:rsidRPr="007D1B67">
        <w:rPr>
          <w:rFonts w:ascii="Times New Roman" w:hAnsi="Times New Roman"/>
          <w:iCs/>
          <w:sz w:val="24"/>
          <w:szCs w:val="24"/>
        </w:rPr>
        <w:t>Таблица 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356"/>
        <w:gridCol w:w="2461"/>
      </w:tblGrid>
      <w:tr w:rsidR="00947C1D"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952359" w:rsidRDefault="00952359" w:rsidP="00947C1D">
            <w:pPr>
              <w:pStyle w:val="af0"/>
              <w:keepNext/>
              <w:spacing w:after="0"/>
              <w:ind w:left="0"/>
              <w:rPr>
                <w:rFonts w:ascii="Times New Roman" w:hAnsi="Times New Roman"/>
                <w:b/>
                <w:sz w:val="24"/>
                <w:szCs w:val="24"/>
              </w:rPr>
            </w:pPr>
          </w:p>
          <w:p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1188" w:type="pct"/>
            <w:tcBorders>
              <w:top w:val="single" w:sz="4" w:space="0" w:color="auto"/>
              <w:left w:val="single" w:sz="4" w:space="0" w:color="auto"/>
              <w:bottom w:val="single" w:sz="4" w:space="0" w:color="auto"/>
              <w:right w:val="single" w:sz="4" w:space="0" w:color="auto"/>
            </w:tcBorders>
            <w:hideMark/>
          </w:tcPr>
          <w:p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 xml:space="preserve">Всего </w:t>
            </w:r>
          </w:p>
          <w:p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з/е и часах)</w:t>
            </w:r>
          </w:p>
        </w:tc>
        <w:tc>
          <w:tcPr>
            <w:tcW w:w="1241" w:type="pct"/>
            <w:tcBorders>
              <w:top w:val="single" w:sz="4" w:space="0" w:color="auto"/>
              <w:left w:val="single" w:sz="4" w:space="0" w:color="auto"/>
              <w:bottom w:val="single" w:sz="4" w:space="0" w:color="auto"/>
              <w:right w:val="single" w:sz="4" w:space="0" w:color="auto"/>
            </w:tcBorders>
            <w:hideMark/>
          </w:tcPr>
          <w:p w:rsidR="00947C1D" w:rsidRPr="00385BAD" w:rsidRDefault="0024683D" w:rsidP="00947C1D">
            <w:pPr>
              <w:pStyle w:val="af0"/>
              <w:keepNext/>
              <w:spacing w:after="0"/>
              <w:ind w:left="0"/>
              <w:jc w:val="center"/>
              <w:rPr>
                <w:rFonts w:ascii="Times New Roman" w:hAnsi="Times New Roman"/>
                <w:b/>
                <w:sz w:val="24"/>
                <w:szCs w:val="24"/>
              </w:rPr>
            </w:pPr>
            <w:r>
              <w:rPr>
                <w:rFonts w:ascii="Times New Roman" w:hAnsi="Times New Roman"/>
                <w:b/>
                <w:sz w:val="24"/>
                <w:szCs w:val="24"/>
              </w:rPr>
              <w:t>Семестр 2</w:t>
            </w:r>
          </w:p>
          <w:p w:rsidR="00947C1D" w:rsidRPr="00385BAD" w:rsidRDefault="00947C1D" w:rsidP="00947C1D">
            <w:pPr>
              <w:pStyle w:val="af0"/>
              <w:keepNext/>
              <w:spacing w:after="0"/>
              <w:ind w:left="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947C1D" w:rsidRPr="00385BAD" w:rsidRDefault="00947C1D" w:rsidP="00947C1D">
            <w:pPr>
              <w:pStyle w:val="af0"/>
              <w:keepNext/>
              <w:spacing w:after="0"/>
              <w:ind w:left="0"/>
              <w:rPr>
                <w:rFonts w:ascii="Times New Roman" w:hAnsi="Times New Roman"/>
                <w:b/>
                <w:sz w:val="24"/>
                <w:szCs w:val="24"/>
              </w:rPr>
            </w:pPr>
            <w:r w:rsidRPr="00385BAD">
              <w:rPr>
                <w:rFonts w:ascii="Times New Roman" w:hAnsi="Times New Roman"/>
                <w:b/>
                <w:sz w:val="24"/>
                <w:szCs w:val="24"/>
              </w:rPr>
              <w:t xml:space="preserve">Общая трудоемкость дисциплины </w:t>
            </w:r>
          </w:p>
        </w:tc>
        <w:tc>
          <w:tcPr>
            <w:tcW w:w="1188"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4</w:t>
            </w:r>
            <w:r w:rsidR="006E2A55">
              <w:rPr>
                <w:rFonts w:ascii="Times New Roman" w:hAnsi="Times New Roman"/>
                <w:sz w:val="24"/>
                <w:szCs w:val="24"/>
              </w:rPr>
              <w:t xml:space="preserve"> з.е./</w:t>
            </w:r>
            <w:r>
              <w:rPr>
                <w:rFonts w:ascii="Times New Roman" w:hAnsi="Times New Roman"/>
                <w:sz w:val="24"/>
                <w:szCs w:val="24"/>
              </w:rPr>
              <w:t>144</w:t>
            </w:r>
          </w:p>
        </w:tc>
        <w:tc>
          <w:tcPr>
            <w:tcW w:w="1241"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144</w:t>
            </w:r>
          </w:p>
        </w:tc>
      </w:tr>
      <w:tr w:rsidR="000035B8"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0035B8" w:rsidRPr="00385BAD" w:rsidRDefault="000035B8" w:rsidP="00947C1D">
            <w:pPr>
              <w:pStyle w:val="af0"/>
              <w:keepNext/>
              <w:spacing w:after="0"/>
              <w:ind w:left="0"/>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 xml:space="preserve">Аудиторные занятия </w:t>
            </w:r>
          </w:p>
        </w:tc>
        <w:tc>
          <w:tcPr>
            <w:tcW w:w="1188" w:type="pct"/>
            <w:tcBorders>
              <w:top w:val="single" w:sz="4" w:space="0" w:color="auto"/>
              <w:left w:val="single" w:sz="4" w:space="0" w:color="auto"/>
              <w:bottom w:val="single" w:sz="4" w:space="0" w:color="auto"/>
              <w:right w:val="single" w:sz="4" w:space="0" w:color="auto"/>
            </w:tcBorders>
          </w:tcPr>
          <w:p w:rsidR="000035B8" w:rsidRPr="00385BAD" w:rsidRDefault="000035B8" w:rsidP="00947C1D">
            <w:pPr>
              <w:pStyle w:val="af0"/>
              <w:keepNext/>
              <w:spacing w:after="0"/>
              <w:ind w:left="0"/>
              <w:jc w:val="center"/>
              <w:rPr>
                <w:rFonts w:ascii="Times New Roman" w:hAnsi="Times New Roman"/>
                <w:sz w:val="24"/>
                <w:szCs w:val="24"/>
              </w:rPr>
            </w:pPr>
            <w:r>
              <w:rPr>
                <w:rFonts w:ascii="Times New Roman" w:hAnsi="Times New Roman"/>
                <w:sz w:val="24"/>
                <w:szCs w:val="24"/>
              </w:rPr>
              <w:t>34</w:t>
            </w:r>
          </w:p>
        </w:tc>
        <w:tc>
          <w:tcPr>
            <w:tcW w:w="1241" w:type="pct"/>
            <w:tcBorders>
              <w:top w:val="single" w:sz="4" w:space="0" w:color="auto"/>
              <w:left w:val="single" w:sz="4" w:space="0" w:color="auto"/>
              <w:bottom w:val="single" w:sz="4" w:space="0" w:color="auto"/>
              <w:right w:val="single" w:sz="4" w:space="0" w:color="auto"/>
            </w:tcBorders>
          </w:tcPr>
          <w:p w:rsidR="000035B8" w:rsidRPr="00385BAD" w:rsidRDefault="000035B8" w:rsidP="00322839">
            <w:pPr>
              <w:pStyle w:val="af0"/>
              <w:keepNext/>
              <w:spacing w:after="0"/>
              <w:ind w:left="0"/>
              <w:jc w:val="center"/>
              <w:rPr>
                <w:rFonts w:ascii="Times New Roman" w:hAnsi="Times New Roman"/>
                <w:sz w:val="24"/>
                <w:szCs w:val="24"/>
              </w:rPr>
            </w:pPr>
            <w:r>
              <w:rPr>
                <w:rFonts w:ascii="Times New Roman" w:hAnsi="Times New Roman"/>
                <w:sz w:val="24"/>
                <w:szCs w:val="24"/>
              </w:rPr>
              <w:t>34</w:t>
            </w:r>
          </w:p>
        </w:tc>
      </w:tr>
      <w:tr w:rsidR="000035B8"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0035B8" w:rsidRPr="00385BAD" w:rsidRDefault="000035B8" w:rsidP="00947C1D">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Лекции </w:t>
            </w:r>
          </w:p>
        </w:tc>
        <w:tc>
          <w:tcPr>
            <w:tcW w:w="1188" w:type="pct"/>
            <w:tcBorders>
              <w:top w:val="single" w:sz="4" w:space="0" w:color="auto"/>
              <w:left w:val="single" w:sz="4" w:space="0" w:color="auto"/>
              <w:bottom w:val="single" w:sz="4" w:space="0" w:color="auto"/>
              <w:right w:val="single" w:sz="4" w:space="0" w:color="auto"/>
            </w:tcBorders>
          </w:tcPr>
          <w:p w:rsidR="000035B8" w:rsidRPr="00385BAD" w:rsidRDefault="000035B8" w:rsidP="00947C1D">
            <w:pPr>
              <w:pStyle w:val="af0"/>
              <w:keepNext/>
              <w:spacing w:after="0"/>
              <w:ind w:left="0"/>
              <w:jc w:val="center"/>
              <w:rPr>
                <w:rFonts w:ascii="Times New Roman" w:hAnsi="Times New Roman"/>
                <w:sz w:val="24"/>
                <w:szCs w:val="24"/>
              </w:rPr>
            </w:pPr>
            <w:r>
              <w:rPr>
                <w:rFonts w:ascii="Times New Roman" w:hAnsi="Times New Roman"/>
                <w:sz w:val="24"/>
                <w:szCs w:val="24"/>
              </w:rPr>
              <w:t>16</w:t>
            </w:r>
          </w:p>
        </w:tc>
        <w:tc>
          <w:tcPr>
            <w:tcW w:w="1241" w:type="pct"/>
            <w:tcBorders>
              <w:top w:val="single" w:sz="4" w:space="0" w:color="auto"/>
              <w:left w:val="single" w:sz="4" w:space="0" w:color="auto"/>
              <w:bottom w:val="single" w:sz="4" w:space="0" w:color="auto"/>
              <w:right w:val="single" w:sz="4" w:space="0" w:color="auto"/>
            </w:tcBorders>
          </w:tcPr>
          <w:p w:rsidR="000035B8" w:rsidRPr="00385BAD" w:rsidRDefault="000035B8" w:rsidP="00322839">
            <w:pPr>
              <w:pStyle w:val="af0"/>
              <w:keepNext/>
              <w:spacing w:after="0"/>
              <w:ind w:left="0"/>
              <w:jc w:val="center"/>
              <w:rPr>
                <w:rFonts w:ascii="Times New Roman" w:hAnsi="Times New Roman"/>
                <w:sz w:val="24"/>
                <w:szCs w:val="24"/>
              </w:rPr>
            </w:pPr>
            <w:r>
              <w:rPr>
                <w:rFonts w:ascii="Times New Roman" w:hAnsi="Times New Roman"/>
                <w:sz w:val="24"/>
                <w:szCs w:val="24"/>
              </w:rPr>
              <w:t>16</w:t>
            </w:r>
          </w:p>
        </w:tc>
      </w:tr>
      <w:tr w:rsidR="000035B8"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0035B8" w:rsidRPr="00385BAD" w:rsidRDefault="000035B8" w:rsidP="00947C1D">
            <w:pPr>
              <w:pStyle w:val="af0"/>
              <w:keepNext/>
              <w:spacing w:after="0"/>
              <w:ind w:left="0"/>
              <w:rPr>
                <w:rFonts w:ascii="Times New Roman" w:hAnsi="Times New Roman"/>
                <w:i/>
                <w:sz w:val="24"/>
                <w:szCs w:val="24"/>
              </w:rPr>
            </w:pPr>
            <w:r w:rsidRPr="00385BAD">
              <w:rPr>
                <w:rFonts w:ascii="Times New Roman" w:hAnsi="Times New Roman"/>
                <w:i/>
                <w:sz w:val="24"/>
                <w:szCs w:val="24"/>
              </w:rPr>
              <w:t xml:space="preserve">Семинары, практические занятия  </w:t>
            </w:r>
          </w:p>
        </w:tc>
        <w:tc>
          <w:tcPr>
            <w:tcW w:w="1188" w:type="pct"/>
            <w:tcBorders>
              <w:top w:val="single" w:sz="4" w:space="0" w:color="auto"/>
              <w:left w:val="single" w:sz="4" w:space="0" w:color="auto"/>
              <w:bottom w:val="single" w:sz="4" w:space="0" w:color="auto"/>
              <w:right w:val="single" w:sz="4" w:space="0" w:color="auto"/>
            </w:tcBorders>
          </w:tcPr>
          <w:p w:rsidR="000035B8" w:rsidRPr="00385BAD" w:rsidRDefault="000035B8" w:rsidP="00947C1D">
            <w:pPr>
              <w:pStyle w:val="af0"/>
              <w:keepNext/>
              <w:spacing w:after="0"/>
              <w:ind w:left="0"/>
              <w:jc w:val="center"/>
              <w:rPr>
                <w:rFonts w:ascii="Times New Roman" w:hAnsi="Times New Roman"/>
                <w:sz w:val="24"/>
                <w:szCs w:val="24"/>
              </w:rPr>
            </w:pPr>
            <w:r w:rsidRPr="00385BAD">
              <w:rPr>
                <w:rFonts w:ascii="Times New Roman" w:hAnsi="Times New Roman"/>
                <w:sz w:val="24"/>
                <w:szCs w:val="24"/>
              </w:rPr>
              <w:t>1</w:t>
            </w:r>
            <w:r>
              <w:rPr>
                <w:rFonts w:ascii="Times New Roman" w:hAnsi="Times New Roman"/>
                <w:sz w:val="24"/>
                <w:szCs w:val="24"/>
              </w:rPr>
              <w:t>8</w:t>
            </w:r>
          </w:p>
        </w:tc>
        <w:tc>
          <w:tcPr>
            <w:tcW w:w="1241" w:type="pct"/>
            <w:tcBorders>
              <w:top w:val="single" w:sz="4" w:space="0" w:color="auto"/>
              <w:left w:val="single" w:sz="4" w:space="0" w:color="auto"/>
              <w:bottom w:val="single" w:sz="4" w:space="0" w:color="auto"/>
              <w:right w:val="single" w:sz="4" w:space="0" w:color="auto"/>
            </w:tcBorders>
          </w:tcPr>
          <w:p w:rsidR="000035B8" w:rsidRPr="00385BAD" w:rsidRDefault="000035B8" w:rsidP="00322839">
            <w:pPr>
              <w:pStyle w:val="af0"/>
              <w:keepNext/>
              <w:spacing w:after="0"/>
              <w:ind w:left="0"/>
              <w:jc w:val="center"/>
              <w:rPr>
                <w:rFonts w:ascii="Times New Roman" w:hAnsi="Times New Roman"/>
                <w:sz w:val="24"/>
                <w:szCs w:val="24"/>
              </w:rPr>
            </w:pPr>
            <w:r w:rsidRPr="00385BAD">
              <w:rPr>
                <w:rFonts w:ascii="Times New Roman" w:hAnsi="Times New Roman"/>
                <w:sz w:val="24"/>
                <w:szCs w:val="24"/>
              </w:rPr>
              <w:t>1</w:t>
            </w:r>
            <w:r>
              <w:rPr>
                <w:rFonts w:ascii="Times New Roman" w:hAnsi="Times New Roman"/>
                <w:sz w:val="24"/>
                <w:szCs w:val="24"/>
              </w:rPr>
              <w:t>8</w:t>
            </w:r>
          </w:p>
        </w:tc>
      </w:tr>
      <w:tr w:rsidR="000035B8"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0035B8" w:rsidRPr="00385BAD" w:rsidRDefault="000035B8" w:rsidP="00947C1D">
            <w:pPr>
              <w:pStyle w:val="af0"/>
              <w:keepNext/>
              <w:spacing w:after="0"/>
              <w:ind w:left="0"/>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188" w:type="pct"/>
            <w:tcBorders>
              <w:top w:val="single" w:sz="4" w:space="0" w:color="auto"/>
              <w:left w:val="single" w:sz="4" w:space="0" w:color="auto"/>
              <w:bottom w:val="single" w:sz="4" w:space="0" w:color="auto"/>
              <w:right w:val="single" w:sz="4" w:space="0" w:color="auto"/>
            </w:tcBorders>
          </w:tcPr>
          <w:p w:rsidR="000035B8" w:rsidRPr="00385BAD" w:rsidRDefault="000035B8" w:rsidP="00947C1D">
            <w:pPr>
              <w:pStyle w:val="af0"/>
              <w:keepNext/>
              <w:spacing w:after="0"/>
              <w:ind w:left="0"/>
              <w:jc w:val="center"/>
              <w:rPr>
                <w:rFonts w:ascii="Times New Roman" w:hAnsi="Times New Roman"/>
                <w:sz w:val="24"/>
                <w:szCs w:val="24"/>
              </w:rPr>
            </w:pPr>
            <w:r>
              <w:rPr>
                <w:rFonts w:ascii="Times New Roman" w:hAnsi="Times New Roman"/>
                <w:sz w:val="24"/>
                <w:szCs w:val="24"/>
              </w:rPr>
              <w:t>110</w:t>
            </w:r>
          </w:p>
        </w:tc>
        <w:tc>
          <w:tcPr>
            <w:tcW w:w="1241" w:type="pct"/>
            <w:tcBorders>
              <w:top w:val="single" w:sz="4" w:space="0" w:color="auto"/>
              <w:left w:val="single" w:sz="4" w:space="0" w:color="auto"/>
              <w:bottom w:val="single" w:sz="4" w:space="0" w:color="auto"/>
              <w:right w:val="single" w:sz="4" w:space="0" w:color="auto"/>
            </w:tcBorders>
          </w:tcPr>
          <w:p w:rsidR="000035B8" w:rsidRPr="00385BAD" w:rsidRDefault="000035B8" w:rsidP="00322839">
            <w:pPr>
              <w:pStyle w:val="af0"/>
              <w:keepNext/>
              <w:spacing w:after="0"/>
              <w:ind w:left="0"/>
              <w:jc w:val="center"/>
              <w:rPr>
                <w:rFonts w:ascii="Times New Roman" w:hAnsi="Times New Roman"/>
                <w:sz w:val="24"/>
                <w:szCs w:val="24"/>
              </w:rPr>
            </w:pPr>
            <w:r>
              <w:rPr>
                <w:rFonts w:ascii="Times New Roman" w:hAnsi="Times New Roman"/>
                <w:sz w:val="24"/>
                <w:szCs w:val="24"/>
              </w:rPr>
              <w:t>110</w:t>
            </w:r>
          </w:p>
        </w:tc>
      </w:tr>
      <w:tr w:rsidR="00947C1D"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947C1D" w:rsidRPr="00385BAD" w:rsidRDefault="00947C1D" w:rsidP="00947C1D">
            <w:pPr>
              <w:pStyle w:val="af0"/>
              <w:keepNext/>
              <w:spacing w:after="0"/>
              <w:ind w:left="0"/>
              <w:rPr>
                <w:rFonts w:ascii="Times New Roman" w:hAnsi="Times New Roman"/>
                <w:sz w:val="24"/>
                <w:szCs w:val="24"/>
              </w:rPr>
            </w:pPr>
            <w:r w:rsidRPr="00385BAD">
              <w:rPr>
                <w:rFonts w:ascii="Times New Roman" w:hAnsi="Times New Roman"/>
                <w:sz w:val="24"/>
                <w:szCs w:val="24"/>
              </w:rPr>
              <w:t xml:space="preserve">Вид текущего контроля </w:t>
            </w:r>
          </w:p>
        </w:tc>
        <w:tc>
          <w:tcPr>
            <w:tcW w:w="1188"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c>
          <w:tcPr>
            <w:tcW w:w="1241"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Контрольная работа</w:t>
            </w:r>
          </w:p>
        </w:tc>
      </w:tr>
      <w:tr w:rsidR="00947C1D" w:rsidRPr="00385BAD" w:rsidTr="007D1B67">
        <w:tc>
          <w:tcPr>
            <w:tcW w:w="2571" w:type="pct"/>
            <w:tcBorders>
              <w:top w:val="single" w:sz="4" w:space="0" w:color="auto"/>
              <w:left w:val="single" w:sz="4" w:space="0" w:color="auto"/>
              <w:bottom w:val="single" w:sz="4" w:space="0" w:color="auto"/>
              <w:right w:val="single" w:sz="4" w:space="0" w:color="auto"/>
            </w:tcBorders>
            <w:hideMark/>
          </w:tcPr>
          <w:p w:rsidR="00947C1D" w:rsidRPr="00385BAD" w:rsidRDefault="00947C1D" w:rsidP="00947C1D">
            <w:pPr>
              <w:pStyle w:val="af0"/>
              <w:keepNext/>
              <w:spacing w:after="0"/>
              <w:ind w:left="0"/>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188"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Зачет</w:t>
            </w:r>
          </w:p>
        </w:tc>
        <w:tc>
          <w:tcPr>
            <w:tcW w:w="1241" w:type="pct"/>
            <w:tcBorders>
              <w:top w:val="single" w:sz="4" w:space="0" w:color="auto"/>
              <w:left w:val="single" w:sz="4" w:space="0" w:color="auto"/>
              <w:bottom w:val="single" w:sz="4" w:space="0" w:color="auto"/>
              <w:right w:val="single" w:sz="4" w:space="0" w:color="auto"/>
            </w:tcBorders>
          </w:tcPr>
          <w:p w:rsidR="00947C1D" w:rsidRPr="00385BAD" w:rsidRDefault="0024683D" w:rsidP="00947C1D">
            <w:pPr>
              <w:pStyle w:val="af0"/>
              <w:keepNext/>
              <w:spacing w:after="0"/>
              <w:ind w:left="0"/>
              <w:jc w:val="center"/>
              <w:rPr>
                <w:rFonts w:ascii="Times New Roman" w:hAnsi="Times New Roman"/>
                <w:sz w:val="24"/>
                <w:szCs w:val="24"/>
              </w:rPr>
            </w:pPr>
            <w:r>
              <w:rPr>
                <w:rFonts w:ascii="Times New Roman" w:hAnsi="Times New Roman"/>
                <w:sz w:val="24"/>
                <w:szCs w:val="24"/>
              </w:rPr>
              <w:t>Зачет</w:t>
            </w:r>
          </w:p>
        </w:tc>
      </w:tr>
    </w:tbl>
    <w:p w:rsidR="009406E7" w:rsidRPr="00385BAD" w:rsidRDefault="009406E7" w:rsidP="00947C1D">
      <w:pPr>
        <w:spacing w:after="0" w:line="288" w:lineRule="auto"/>
        <w:ind w:firstLine="709"/>
        <w:jc w:val="both"/>
        <w:rPr>
          <w:rFonts w:ascii="Times New Roman" w:eastAsia="Times New Roman" w:hAnsi="Times New Roman"/>
          <w:sz w:val="28"/>
          <w:szCs w:val="28"/>
        </w:rPr>
      </w:pPr>
    </w:p>
    <w:p w:rsidR="00670C72" w:rsidRPr="00BB5E2E" w:rsidRDefault="00670C72" w:rsidP="00BB5E2E">
      <w:pPr>
        <w:spacing w:after="0" w:line="288" w:lineRule="auto"/>
        <w:jc w:val="both"/>
        <w:outlineLvl w:val="0"/>
        <w:rPr>
          <w:rFonts w:ascii="Times New Roman" w:hAnsi="Times New Roman"/>
          <w:b/>
          <w:sz w:val="28"/>
          <w:szCs w:val="28"/>
        </w:rPr>
      </w:pPr>
      <w:bookmarkStart w:id="7"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526062" w:rsidRPr="00385BAD" w:rsidRDefault="00670C72" w:rsidP="00526062">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8"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9" w:name="_Toc417907575"/>
      <w:bookmarkEnd w:id="8"/>
    </w:p>
    <w:p w:rsidR="00D46DAF" w:rsidRPr="00CB672C" w:rsidRDefault="00D46DAF" w:rsidP="00D46DAF">
      <w:pPr>
        <w:spacing w:after="0" w:line="288" w:lineRule="auto"/>
        <w:ind w:firstLine="567"/>
        <w:jc w:val="both"/>
        <w:rPr>
          <w:rFonts w:ascii="Times New Roman" w:eastAsia="Times New Roman" w:hAnsi="Times New Roman"/>
          <w:b/>
          <w:sz w:val="28"/>
          <w:szCs w:val="28"/>
          <w:lang w:eastAsia="ar-SA"/>
        </w:rPr>
      </w:pPr>
      <w:r w:rsidRPr="00CB672C">
        <w:rPr>
          <w:rFonts w:ascii="Times New Roman" w:eastAsia="Times New Roman" w:hAnsi="Times New Roman"/>
          <w:b/>
          <w:sz w:val="28"/>
          <w:szCs w:val="28"/>
          <w:lang w:eastAsia="ar-SA"/>
        </w:rPr>
        <w:t xml:space="preserve">Раздел 1. Общие вопросы управления ИБ организации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Основные понятия, связанные с управлением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Понятия: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информационная безопасность, информационная безопасность объекта информатизации, безопасность информации, безопасность информационной технологии и их роль в процессах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Угроза (безопасности информации), уязвимость (объекта защиты), риск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Сущность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Необходимость управления обеспечением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Процессный подход к управлению ИБ. Системный подход к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обеспечением ИБ организации как процесс.</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Циклическая модель PDCA применительно к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Роль стандартов в управлении ИБ. Основные организации, издающие стандарты по вопросам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Международная организация по стандартизации (ИСО, ISO).</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Международная электротехническая комиссия (МЭК, IEC).</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Национальные органы по стандартизации: Федеральное агентство по техническому регулированию и метрологии (Росстандарт), Британский институт стандартов (BSI), Национальный институт стандартов и технологий США (NIST), Федеральное ведомство по безопасности информационных технологий (BSI, Германия). Общие сведения о стандартах США, Великобритании и Германии, касающихся вопросов управления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Комплекс стандартов и рекомендаций </w:t>
      </w:r>
      <w:r w:rsidRPr="00D46DAF">
        <w:rPr>
          <w:rFonts w:ascii="Times New Roman" w:eastAsia="Times New Roman" w:hAnsi="Times New Roman"/>
          <w:sz w:val="28"/>
          <w:szCs w:val="28"/>
          <w:lang w:eastAsia="ar-SA"/>
        </w:rPr>
        <w:lastRenderedPageBreak/>
        <w:t>Банка России по управлению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Общие требования к системам менеджмента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Нормы и правила менеджмента ИБ. Цели и меры управления. Организация обеспечения информационной безопасности. Области контроля. Международные стандарты по общим вопросам управления ИБ (ISO 27001, ISO 27002, ISO 27003) и гармонизированные с ними российские национальные стандарты. </w:t>
      </w:r>
    </w:p>
    <w:p w:rsidR="00D46DAF" w:rsidRPr="00CB672C" w:rsidRDefault="00D46DAF" w:rsidP="00D46DAF">
      <w:pPr>
        <w:spacing w:after="0" w:line="288" w:lineRule="auto"/>
        <w:ind w:firstLine="567"/>
        <w:jc w:val="both"/>
        <w:rPr>
          <w:rFonts w:ascii="Times New Roman" w:eastAsia="Times New Roman" w:hAnsi="Times New Roman"/>
          <w:b/>
          <w:sz w:val="28"/>
          <w:szCs w:val="28"/>
          <w:lang w:eastAsia="ar-SA"/>
        </w:rPr>
      </w:pPr>
      <w:r w:rsidRPr="00CB672C">
        <w:rPr>
          <w:rFonts w:ascii="Times New Roman" w:eastAsia="Times New Roman" w:hAnsi="Times New Roman"/>
          <w:b/>
          <w:sz w:val="28"/>
          <w:szCs w:val="28"/>
          <w:lang w:eastAsia="ar-SA"/>
        </w:rPr>
        <w:t xml:space="preserve">Раздел 2. Специальные вопросы управления ИБ организации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Управление информационной безопасностью</w:t>
      </w:r>
      <w:r>
        <w:rPr>
          <w:rFonts w:ascii="Times New Roman" w:eastAsia="Times New Roman" w:hAnsi="Times New Roman"/>
          <w:sz w:val="28"/>
          <w:szCs w:val="28"/>
          <w:lang w:eastAsia="ar-SA"/>
        </w:rPr>
        <w:t xml:space="preserve"> финансовых организаций. </w:t>
      </w:r>
      <w:r w:rsidRPr="00D46DAF">
        <w:rPr>
          <w:rFonts w:ascii="Times New Roman" w:eastAsia="Times New Roman" w:hAnsi="Times New Roman"/>
          <w:sz w:val="28"/>
          <w:szCs w:val="28"/>
          <w:lang w:eastAsia="ar-SA"/>
        </w:rPr>
        <w:t>Требования и рекомендации Банка России и других регуляторов в сфере управления ИБ финансовых организаций. Комплекс СТО БР ИББС. ГОСТ Р 57580.1-2017 «Безопасность финансовых (банковских) операций. Защита информации финансовых организаций. Базовый состав организационных и технических мер» и вопросы его использования.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Вопросы ИБ индустрии платежных карт.</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Отдельные направления менеджмента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Менеджмент риска информационной безопасности.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Менеджмент инцидентов информационной безопасности.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Обеспечение непрерывности деятельности и восстановления после прерываний.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Обеспечение ИБ на стадиях жизненного цикла автоматизированных систем.</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Критерии оценки безопасности информационных технологий и автоматизированных систем</w:t>
      </w:r>
      <w:r>
        <w:rPr>
          <w:rFonts w:ascii="Times New Roman" w:eastAsia="Times New Roman" w:hAnsi="Times New Roman"/>
          <w:sz w:val="28"/>
          <w:szCs w:val="28"/>
          <w:lang w:eastAsia="ar-SA"/>
        </w:rPr>
        <w:t>.</w:t>
      </w:r>
    </w:p>
    <w:p w:rsidR="00D46DAF" w:rsidRPr="00CB672C" w:rsidRDefault="00D46DAF" w:rsidP="00D46DAF">
      <w:pPr>
        <w:spacing w:after="0" w:line="288" w:lineRule="auto"/>
        <w:ind w:firstLine="567"/>
        <w:jc w:val="both"/>
        <w:rPr>
          <w:rFonts w:ascii="Times New Roman" w:eastAsia="Times New Roman" w:hAnsi="Times New Roman"/>
          <w:b/>
          <w:sz w:val="28"/>
          <w:szCs w:val="28"/>
          <w:lang w:eastAsia="ar-SA"/>
        </w:rPr>
      </w:pPr>
      <w:r w:rsidRPr="00CB672C">
        <w:rPr>
          <w:rFonts w:ascii="Times New Roman" w:eastAsia="Times New Roman" w:hAnsi="Times New Roman"/>
          <w:b/>
          <w:sz w:val="28"/>
          <w:szCs w:val="28"/>
          <w:lang w:eastAsia="ar-SA"/>
        </w:rPr>
        <w:t>Раздел 3. Реализация системы управления ИБ организации.</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Планирование в управлении ИБ</w:t>
      </w:r>
      <w:r>
        <w:rPr>
          <w:rFonts w:ascii="Times New Roman" w:eastAsia="Times New Roman" w:hAnsi="Times New Roman"/>
          <w:sz w:val="28"/>
          <w:szCs w:val="28"/>
          <w:lang w:eastAsia="ar-SA"/>
        </w:rPr>
        <w:t xml:space="preserve">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Определение приоритетов организации для разработки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области действия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защищаемых активов информационной инфраструктуры организации, их классификация.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Разработка политики системы управления ИБ организации на основе характеристик бизнеса, организации, ее размещения, активов и технологий.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подхода к оценке риска в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Анализ и оценка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и оценка различных вариантов обработки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Выбор целей и мер управления для обработки рисков.</w:t>
      </w:r>
      <w:r>
        <w:rPr>
          <w:rFonts w:ascii="Times New Roman" w:eastAsia="Times New Roman" w:hAnsi="Times New Roman"/>
          <w:sz w:val="28"/>
          <w:szCs w:val="28"/>
          <w:lang w:eastAsia="ar-SA"/>
        </w:rPr>
        <w:t xml:space="preserve">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Внедрение системы управления информационной безопасностью</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Разработка плана обработки рисков.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Реализация плана обработки рисков для достижения намеченных целей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Внедрение мер управления, выбранные на стадии планирования, для достижения целей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Определение способа измерения результативности выбранных мер управления или их групп и использования этих измерений для оценки результативности управления.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Реализация программы по обучению и повышению квалификации </w:t>
      </w:r>
      <w:r w:rsidRPr="00D46DAF">
        <w:rPr>
          <w:rFonts w:ascii="Times New Roman" w:eastAsia="Times New Roman" w:hAnsi="Times New Roman"/>
          <w:sz w:val="28"/>
          <w:szCs w:val="28"/>
          <w:lang w:eastAsia="ar-SA"/>
        </w:rPr>
        <w:lastRenderedPageBreak/>
        <w:t>сотрудников.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работой системой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Управление ресурсами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Внедрение процедур и других мер управления, обеспечивающих быстрое обнаружение событий ИБ и реагирование на инциденты, связанные с ИБ.</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Анализ системы управления ИБ организации.</w:t>
      </w:r>
      <w:r>
        <w:rPr>
          <w:rFonts w:ascii="Times New Roman" w:eastAsia="Times New Roman" w:hAnsi="Times New Roman"/>
          <w:sz w:val="28"/>
          <w:szCs w:val="28"/>
          <w:lang w:eastAsia="ar-SA"/>
        </w:rPr>
        <w:t xml:space="preserve">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Выполнение процедуры мониторинга и анализа.</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регулярного анализа результативности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Измерение результативности мер управления для проверки соответствия требованиям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Периодический пересмотр оценки рисков, анализ остаточных рисков и установленных приемлемых уровней рисков с учётом происходящих изменений.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внутренних аудитов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Проведение руководством организации анализа системы управления ИБ организации для ее оценки и определения направлений совершенствования.</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Обновление планов обеспечения ИБ с учетом результатов анализа и мониторинга.</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Совершенствование системы управления ИБ организации.</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Выявление возможностей улучшения системы управления ИБ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Выполнение необходимых корректирующих и предупреждающих действий.</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Передача подробной информации о действиях по улучшению системы управления ИБ организации всем заинтересованным сторонам.</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Обеспечение внедрения улучшений системы управления ИБ организации для достижения запланированных целей.</w:t>
      </w:r>
    </w:p>
    <w:p w:rsidR="00D46DAF" w:rsidRPr="00CB672C" w:rsidRDefault="00D46DAF" w:rsidP="00D46DAF">
      <w:pPr>
        <w:spacing w:after="0" w:line="288" w:lineRule="auto"/>
        <w:ind w:firstLine="567"/>
        <w:jc w:val="both"/>
        <w:rPr>
          <w:rFonts w:ascii="Times New Roman" w:eastAsia="Times New Roman" w:hAnsi="Times New Roman"/>
          <w:b/>
          <w:sz w:val="28"/>
          <w:szCs w:val="28"/>
          <w:lang w:eastAsia="ar-SA"/>
        </w:rPr>
      </w:pPr>
      <w:r w:rsidRPr="00CB672C">
        <w:rPr>
          <w:rFonts w:ascii="Times New Roman" w:eastAsia="Times New Roman" w:hAnsi="Times New Roman"/>
          <w:b/>
          <w:sz w:val="28"/>
          <w:szCs w:val="28"/>
          <w:lang w:eastAsia="ar-SA"/>
        </w:rPr>
        <w:t xml:space="preserve">Раздел 4. Внутренние нормативные документы по управлению ИБ организации. </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Документационное обеспечение управления информационной безопасностью организации.</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Задачи и назначение документационного обеспечения управления информационной безопасностью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Иерархия внутренних нормативных документов по управлению информационной безопасностью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Требования к организации документационного обеспечения управления информационной безопасностью организации.</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Политика информационной безопасности организации.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Роль политики ИБ как основного внутреннего нормативного документа по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Содержание политики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Жизненный цикл политики ИБ</w:t>
      </w:r>
    </w:p>
    <w:p w:rsidR="00D46DAF" w:rsidRDefault="00D46DAF" w:rsidP="00D46DAF">
      <w:pPr>
        <w:spacing w:after="0" w:line="288" w:lineRule="auto"/>
        <w:ind w:firstLine="567"/>
        <w:jc w:val="both"/>
        <w:rPr>
          <w:rFonts w:ascii="Times New Roman" w:eastAsia="Times New Roman" w:hAnsi="Times New Roman"/>
          <w:sz w:val="28"/>
          <w:szCs w:val="28"/>
          <w:lang w:eastAsia="ar-SA"/>
        </w:rPr>
      </w:pPr>
      <w:r w:rsidRPr="00D46DAF">
        <w:rPr>
          <w:rFonts w:ascii="Times New Roman" w:eastAsia="Times New Roman" w:hAnsi="Times New Roman"/>
          <w:sz w:val="28"/>
          <w:szCs w:val="28"/>
          <w:lang w:eastAsia="ar-SA"/>
        </w:rPr>
        <w:t>Другие документы по управлению ИБ.</w:t>
      </w:r>
    </w:p>
    <w:p w:rsidR="00311043" w:rsidRPr="00385BAD" w:rsidRDefault="00D46DAF" w:rsidP="00D46DAF">
      <w:pPr>
        <w:spacing w:after="0" w:line="288" w:lineRule="auto"/>
        <w:ind w:firstLine="567"/>
        <w:jc w:val="both"/>
        <w:rPr>
          <w:rFonts w:ascii="Times New Roman" w:eastAsia="Times New Roman" w:hAnsi="Times New Roman"/>
          <w:b/>
          <w:sz w:val="28"/>
          <w:szCs w:val="28"/>
        </w:rPr>
      </w:pPr>
      <w:r w:rsidRPr="00D46DAF">
        <w:rPr>
          <w:rFonts w:ascii="Times New Roman" w:eastAsia="Times New Roman" w:hAnsi="Times New Roman"/>
          <w:sz w:val="28"/>
          <w:szCs w:val="28"/>
          <w:lang w:eastAsia="ar-SA"/>
        </w:rPr>
        <w:t>Частные политики ИБ, их назначение и состав.</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Примеры областей обеспечения ИБ, управляемые частными политиками</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 xml:space="preserve">Документы, содержащие </w:t>
      </w:r>
      <w:r w:rsidRPr="00D46DAF">
        <w:rPr>
          <w:rFonts w:ascii="Times New Roman" w:eastAsia="Times New Roman" w:hAnsi="Times New Roman"/>
          <w:sz w:val="28"/>
          <w:szCs w:val="28"/>
          <w:lang w:eastAsia="ar-SA"/>
        </w:rPr>
        <w:lastRenderedPageBreak/>
        <w:t>положения ИБ, применяемые к процедурам обеспечения ИБ.</w:t>
      </w:r>
      <w:r>
        <w:rPr>
          <w:rFonts w:ascii="Times New Roman" w:eastAsia="Times New Roman" w:hAnsi="Times New Roman"/>
          <w:sz w:val="28"/>
          <w:szCs w:val="28"/>
          <w:lang w:eastAsia="ar-SA"/>
        </w:rPr>
        <w:t xml:space="preserve"> </w:t>
      </w:r>
      <w:r w:rsidRPr="00D46DAF">
        <w:rPr>
          <w:rFonts w:ascii="Times New Roman" w:eastAsia="Times New Roman" w:hAnsi="Times New Roman"/>
          <w:sz w:val="28"/>
          <w:szCs w:val="28"/>
          <w:lang w:eastAsia="ar-SA"/>
        </w:rPr>
        <w:t>Документы, содержащие свидетельства выполненной деятельности по обеспечению ИБ.</w:t>
      </w:r>
      <w:r w:rsidRPr="00D46DAF">
        <w:rPr>
          <w:rFonts w:ascii="Times New Roman" w:eastAsia="Times New Roman" w:hAnsi="Times New Roman"/>
          <w:sz w:val="28"/>
          <w:szCs w:val="28"/>
          <w:lang w:eastAsia="ar-SA"/>
        </w:rPr>
        <w:cr/>
      </w:r>
    </w:p>
    <w:p w:rsidR="0079715E" w:rsidRDefault="007A1493" w:rsidP="00947C1D">
      <w:pPr>
        <w:tabs>
          <w:tab w:val="left" w:pos="709"/>
          <w:tab w:val="left" w:pos="993"/>
        </w:tabs>
        <w:spacing w:after="0" w:line="288" w:lineRule="auto"/>
        <w:jc w:val="both"/>
        <w:outlineLvl w:val="0"/>
        <w:rPr>
          <w:rFonts w:ascii="Times New Roman" w:eastAsia="Times New Roman" w:hAnsi="Times New Roman"/>
          <w:b/>
          <w:sz w:val="28"/>
          <w:szCs w:val="28"/>
        </w:rPr>
      </w:pPr>
      <w:bookmarkStart w:id="10" w:name="_Toc72164614"/>
      <w:r w:rsidRPr="00385BAD">
        <w:rPr>
          <w:rFonts w:ascii="Times New Roman" w:eastAsia="Times New Roman" w:hAnsi="Times New Roman"/>
          <w:b/>
          <w:sz w:val="28"/>
          <w:szCs w:val="28"/>
        </w:rPr>
        <w:t>5.2. Учебно-тематический план</w:t>
      </w:r>
      <w:bookmarkStart w:id="11" w:name="_Toc429412841"/>
      <w:bookmarkEnd w:id="9"/>
      <w:bookmarkEnd w:id="10"/>
    </w:p>
    <w:p w:rsidR="008C1067" w:rsidRPr="00CB672C" w:rsidRDefault="008C1067" w:rsidP="008C1067">
      <w:pPr>
        <w:tabs>
          <w:tab w:val="left" w:pos="709"/>
          <w:tab w:val="left" w:pos="993"/>
        </w:tabs>
        <w:spacing w:after="0" w:line="288" w:lineRule="auto"/>
        <w:jc w:val="right"/>
        <w:outlineLvl w:val="0"/>
        <w:rPr>
          <w:rFonts w:ascii="Times New Roman" w:eastAsia="Times New Roman" w:hAnsi="Times New Roman"/>
          <w:bCs/>
          <w:sz w:val="24"/>
          <w:szCs w:val="24"/>
        </w:rPr>
      </w:pPr>
      <w:r w:rsidRPr="00CB672C">
        <w:rPr>
          <w:rFonts w:ascii="Times New Roman" w:eastAsia="Times New Roman" w:hAnsi="Times New Roman"/>
          <w:bCs/>
          <w:sz w:val="24"/>
          <w:szCs w:val="24"/>
        </w:rPr>
        <w:t>Таблица 3</w:t>
      </w:r>
    </w:p>
    <w:tbl>
      <w:tblPr>
        <w:tblpPr w:leftFromText="180" w:rightFromText="180" w:vertAnchor="text" w:horzAnchor="margin" w:tblpXSpec="center" w:tblpY="247"/>
        <w:tblW w:w="10031" w:type="dxa"/>
        <w:tblLayout w:type="fixed"/>
        <w:tblLook w:val="0000" w:firstRow="0" w:lastRow="0" w:firstColumn="0" w:lastColumn="0" w:noHBand="0" w:noVBand="0"/>
      </w:tblPr>
      <w:tblGrid>
        <w:gridCol w:w="534"/>
        <w:gridCol w:w="2155"/>
        <w:gridCol w:w="851"/>
        <w:gridCol w:w="850"/>
        <w:gridCol w:w="992"/>
        <w:gridCol w:w="1561"/>
        <w:gridCol w:w="8"/>
        <w:gridCol w:w="1124"/>
        <w:gridCol w:w="1956"/>
      </w:tblGrid>
      <w:tr w:rsidR="009665BD" w:rsidRPr="00385BAD" w:rsidTr="008E07FD">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rsidR="009665BD" w:rsidRPr="00385BAD" w:rsidRDefault="009665BD" w:rsidP="009665BD">
            <w:pPr>
              <w:snapToGrid w:val="0"/>
              <w:spacing w:after="0" w:line="276" w:lineRule="auto"/>
              <w:rPr>
                <w:rFonts w:ascii="Times New Roman" w:eastAsia="SimSun" w:hAnsi="Times New Roman"/>
                <w:b/>
                <w:lang w:eastAsia="ar-SA"/>
              </w:rPr>
            </w:pPr>
          </w:p>
          <w:p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 п/п</w:t>
            </w:r>
          </w:p>
        </w:tc>
        <w:tc>
          <w:tcPr>
            <w:tcW w:w="2155" w:type="dxa"/>
            <w:vMerge w:val="restart"/>
            <w:tcBorders>
              <w:top w:val="single" w:sz="4" w:space="0" w:color="000000"/>
              <w:left w:val="single" w:sz="4" w:space="0" w:color="000000"/>
              <w:bottom w:val="single" w:sz="4" w:space="0" w:color="000000"/>
            </w:tcBorders>
            <w:shd w:val="clear" w:color="auto" w:fill="auto"/>
          </w:tcPr>
          <w:p w:rsidR="009665BD" w:rsidRPr="00385BAD" w:rsidRDefault="009665BD" w:rsidP="009665BD">
            <w:pPr>
              <w:snapToGrid w:val="0"/>
              <w:spacing w:after="0" w:line="276" w:lineRule="auto"/>
              <w:jc w:val="center"/>
              <w:rPr>
                <w:rFonts w:ascii="Times New Roman" w:eastAsia="SimSun" w:hAnsi="Times New Roman"/>
                <w:b/>
                <w:lang w:eastAsia="ar-SA"/>
              </w:rPr>
            </w:pPr>
          </w:p>
          <w:p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 xml:space="preserve">Наименование разделов </w:t>
            </w:r>
          </w:p>
          <w:p w:rsidR="009665BD" w:rsidRPr="00385BAD" w:rsidRDefault="009665BD" w:rsidP="009665BD">
            <w:pPr>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дисциплины,</w:t>
            </w: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9665BD" w:rsidRPr="00385BAD" w:rsidRDefault="009665BD" w:rsidP="009665BD">
            <w:pPr>
              <w:snapToGrid w:val="0"/>
              <w:spacing w:after="0" w:line="276" w:lineRule="auto"/>
              <w:jc w:val="center"/>
              <w:rPr>
                <w:rFonts w:ascii="Times New Roman" w:eastAsia="SimSun" w:hAnsi="Times New Roman"/>
                <w:b/>
                <w:lang w:eastAsia="ar-SA"/>
              </w:rPr>
            </w:pPr>
            <w:r w:rsidRPr="00385BAD">
              <w:rPr>
                <w:rFonts w:ascii="Times New Roman" w:eastAsia="SimSun" w:hAnsi="Times New Roman"/>
                <w:b/>
                <w:lang w:eastAsia="ar-SA"/>
              </w:rPr>
              <w:t>Трудоемкость в часах</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rsidR="009665BD" w:rsidRPr="00385BAD" w:rsidRDefault="009665BD" w:rsidP="009665BD">
            <w:pPr>
              <w:snapToGrid w:val="0"/>
              <w:spacing w:after="0" w:line="276" w:lineRule="auto"/>
              <w:jc w:val="center"/>
              <w:rPr>
                <w:rFonts w:ascii="Times New Roman" w:eastAsia="SimSun" w:hAnsi="Times New Roman"/>
                <w:b/>
                <w:lang w:eastAsia="ar-SA"/>
              </w:rPr>
            </w:pPr>
          </w:p>
        </w:tc>
      </w:tr>
      <w:tr w:rsidR="009665BD" w:rsidRPr="00D63B99" w:rsidTr="008E07FD">
        <w:trPr>
          <w:trHeight w:hRule="exact" w:val="419"/>
          <w:tblHeader/>
        </w:trPr>
        <w:tc>
          <w:tcPr>
            <w:tcW w:w="534" w:type="dxa"/>
            <w:vMerge/>
            <w:tcBorders>
              <w:top w:val="single" w:sz="4" w:space="0" w:color="000000"/>
              <w:left w:val="single" w:sz="4" w:space="0" w:color="000000"/>
              <w:bottom w:val="single" w:sz="4" w:space="0" w:color="000000"/>
            </w:tcBorders>
            <w:shd w:val="clear" w:color="auto" w:fill="D9D9D9"/>
          </w:tcPr>
          <w:p w:rsidR="009665BD" w:rsidRPr="00385BAD" w:rsidRDefault="009665BD" w:rsidP="009665BD">
            <w:pPr>
              <w:spacing w:after="0" w:line="276" w:lineRule="auto"/>
              <w:jc w:val="center"/>
              <w:rPr>
                <w:rFonts w:ascii="Times New Roman" w:eastAsia="SimSun" w:hAnsi="Times New Roman"/>
                <w:b/>
                <w:lang w:eastAsia="ar-SA"/>
              </w:rPr>
            </w:pPr>
          </w:p>
        </w:tc>
        <w:tc>
          <w:tcPr>
            <w:tcW w:w="2155" w:type="dxa"/>
            <w:vMerge/>
            <w:tcBorders>
              <w:top w:val="single" w:sz="4" w:space="0" w:color="000000"/>
              <w:left w:val="single" w:sz="4" w:space="0" w:color="000000"/>
              <w:bottom w:val="single" w:sz="4" w:space="0" w:color="000000"/>
            </w:tcBorders>
            <w:shd w:val="clear" w:color="auto" w:fill="D9D9D9"/>
          </w:tcPr>
          <w:p w:rsidR="009665BD" w:rsidRPr="00385BAD" w:rsidRDefault="009665BD" w:rsidP="009665BD">
            <w:pPr>
              <w:spacing w:after="0" w:line="276" w:lineRule="auto"/>
              <w:jc w:val="center"/>
              <w:rPr>
                <w:rFonts w:ascii="Times New Roman" w:eastAsia="SimSun" w:hAnsi="Times New Roman"/>
                <w:b/>
                <w:lang w:eastAsia="ar-SA"/>
              </w:rPr>
            </w:pPr>
          </w:p>
        </w:tc>
        <w:tc>
          <w:tcPr>
            <w:tcW w:w="851" w:type="dxa"/>
            <w:vMerge w:val="restart"/>
            <w:tcBorders>
              <w:top w:val="single" w:sz="4" w:space="0" w:color="000000"/>
              <w:left w:val="single" w:sz="4" w:space="0" w:color="000000"/>
              <w:bottom w:val="single" w:sz="4" w:space="0" w:color="000000"/>
            </w:tcBorders>
            <w:shd w:val="clear" w:color="auto" w:fill="auto"/>
          </w:tcPr>
          <w:p w:rsidR="009665BD" w:rsidRPr="00385BAD" w:rsidRDefault="009665BD" w:rsidP="009665BD">
            <w:pPr>
              <w:snapToGrid w:val="0"/>
              <w:spacing w:after="0" w:line="276" w:lineRule="auto"/>
              <w:jc w:val="center"/>
              <w:rPr>
                <w:rFonts w:ascii="Times New Roman" w:eastAsia="SimSun" w:hAnsi="Times New Roman"/>
                <w:b/>
                <w:sz w:val="20"/>
                <w:szCs w:val="20"/>
                <w:lang w:eastAsia="ar-SA"/>
              </w:rPr>
            </w:pPr>
          </w:p>
          <w:p w:rsidR="009665BD" w:rsidRPr="00D63B99" w:rsidRDefault="009665BD"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Всего часов</w:t>
            </w:r>
          </w:p>
        </w:tc>
        <w:tc>
          <w:tcPr>
            <w:tcW w:w="3411" w:type="dxa"/>
            <w:gridSpan w:val="4"/>
            <w:tcBorders>
              <w:top w:val="single" w:sz="4" w:space="0" w:color="000000"/>
              <w:left w:val="single" w:sz="4" w:space="0" w:color="000000"/>
              <w:bottom w:val="single" w:sz="4" w:space="0" w:color="000000"/>
            </w:tcBorders>
            <w:shd w:val="clear" w:color="auto" w:fill="auto"/>
          </w:tcPr>
          <w:p w:rsidR="009665BD" w:rsidRPr="00D63B99" w:rsidRDefault="009665BD"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Аудиторная работа</w:t>
            </w:r>
          </w:p>
        </w:tc>
        <w:tc>
          <w:tcPr>
            <w:tcW w:w="1124" w:type="dxa"/>
            <w:tcBorders>
              <w:top w:val="single" w:sz="4" w:space="0" w:color="000000"/>
              <w:left w:val="single" w:sz="4" w:space="0" w:color="000000"/>
              <w:right w:val="single" w:sz="4" w:space="0" w:color="000000"/>
            </w:tcBorders>
            <w:shd w:val="clear" w:color="auto" w:fill="auto"/>
          </w:tcPr>
          <w:p w:rsidR="009665BD" w:rsidRPr="00D63B99" w:rsidRDefault="009665BD" w:rsidP="009665BD">
            <w:pPr>
              <w:spacing w:after="0" w:line="276" w:lineRule="auto"/>
              <w:jc w:val="center"/>
              <w:rPr>
                <w:rFonts w:ascii="Times New Roman" w:eastAsia="SimSun" w:hAnsi="Times New Roman"/>
                <w:b/>
                <w:sz w:val="20"/>
                <w:szCs w:val="20"/>
                <w:lang w:eastAsia="ar-SA"/>
              </w:rPr>
            </w:pPr>
          </w:p>
        </w:tc>
        <w:tc>
          <w:tcPr>
            <w:tcW w:w="1956" w:type="dxa"/>
            <w:tcBorders>
              <w:top w:val="single" w:sz="4" w:space="0" w:color="000000"/>
              <w:left w:val="single" w:sz="4" w:space="0" w:color="000000"/>
              <w:right w:val="single" w:sz="4" w:space="0" w:color="000000"/>
            </w:tcBorders>
            <w:shd w:val="clear" w:color="auto" w:fill="auto"/>
          </w:tcPr>
          <w:p w:rsidR="009665BD" w:rsidRPr="00D63B99" w:rsidRDefault="009665BD" w:rsidP="009665BD">
            <w:pPr>
              <w:snapToGrid w:val="0"/>
              <w:spacing w:after="0" w:line="276" w:lineRule="auto"/>
              <w:jc w:val="center"/>
              <w:rPr>
                <w:rFonts w:ascii="Times New Roman" w:eastAsia="SimSun" w:hAnsi="Times New Roman"/>
                <w:b/>
                <w:sz w:val="20"/>
                <w:szCs w:val="20"/>
                <w:lang w:eastAsia="ar-SA"/>
              </w:rPr>
            </w:pPr>
          </w:p>
        </w:tc>
      </w:tr>
      <w:tr w:rsidR="00CB672C" w:rsidRPr="00D63B99" w:rsidTr="008E07FD">
        <w:trPr>
          <w:tblHeader/>
        </w:trPr>
        <w:tc>
          <w:tcPr>
            <w:tcW w:w="534" w:type="dxa"/>
            <w:vMerge/>
            <w:tcBorders>
              <w:top w:val="single" w:sz="4" w:space="0" w:color="000000"/>
              <w:left w:val="single" w:sz="4" w:space="0" w:color="000000"/>
              <w:bottom w:val="single" w:sz="4" w:space="0" w:color="000000"/>
            </w:tcBorders>
            <w:shd w:val="clear" w:color="auto" w:fill="D9D9D9"/>
          </w:tcPr>
          <w:p w:rsidR="00CB672C" w:rsidRPr="00D63B99" w:rsidRDefault="00CB672C" w:rsidP="009665BD">
            <w:pPr>
              <w:spacing w:after="0" w:line="276" w:lineRule="auto"/>
              <w:jc w:val="center"/>
              <w:rPr>
                <w:rFonts w:ascii="Times New Roman" w:eastAsia="SimSun" w:hAnsi="Times New Roman"/>
                <w:b/>
                <w:lang w:eastAsia="ar-SA"/>
              </w:rPr>
            </w:pPr>
          </w:p>
        </w:tc>
        <w:tc>
          <w:tcPr>
            <w:tcW w:w="2155" w:type="dxa"/>
            <w:vMerge/>
            <w:tcBorders>
              <w:top w:val="single" w:sz="4" w:space="0" w:color="000000"/>
              <w:left w:val="single" w:sz="4" w:space="0" w:color="000000"/>
              <w:bottom w:val="single" w:sz="4" w:space="0" w:color="000000"/>
            </w:tcBorders>
            <w:shd w:val="clear" w:color="auto" w:fill="D9D9D9"/>
          </w:tcPr>
          <w:p w:rsidR="00CB672C" w:rsidRPr="00D63B99" w:rsidRDefault="00CB672C" w:rsidP="009665BD">
            <w:pPr>
              <w:spacing w:after="0" w:line="276" w:lineRule="auto"/>
              <w:jc w:val="center"/>
              <w:rPr>
                <w:rFonts w:ascii="Times New Roman" w:eastAsia="SimSun" w:hAnsi="Times New Roman"/>
                <w:b/>
                <w:lang w:eastAsia="ar-SA"/>
              </w:rPr>
            </w:pPr>
          </w:p>
        </w:tc>
        <w:tc>
          <w:tcPr>
            <w:tcW w:w="851" w:type="dxa"/>
            <w:vMerge/>
            <w:tcBorders>
              <w:top w:val="single" w:sz="4" w:space="0" w:color="000000"/>
              <w:left w:val="single" w:sz="4" w:space="0" w:color="000000"/>
              <w:bottom w:val="single" w:sz="4" w:space="0" w:color="000000"/>
            </w:tcBorders>
            <w:shd w:val="clear" w:color="auto" w:fill="auto"/>
          </w:tcPr>
          <w:p w:rsidR="00CB672C" w:rsidRPr="00D63B99" w:rsidRDefault="00CB672C" w:rsidP="009665BD">
            <w:pPr>
              <w:spacing w:after="0" w:line="276" w:lineRule="auto"/>
              <w:jc w:val="center"/>
              <w:rPr>
                <w:rFonts w:ascii="Times New Roman" w:eastAsia="SimSun" w:hAnsi="Times New Roman"/>
                <w:b/>
                <w:sz w:val="20"/>
                <w:szCs w:val="20"/>
                <w:lang w:eastAsia="ar-SA"/>
              </w:rPr>
            </w:pPr>
          </w:p>
        </w:tc>
        <w:tc>
          <w:tcPr>
            <w:tcW w:w="850" w:type="dxa"/>
            <w:tcBorders>
              <w:top w:val="single" w:sz="4" w:space="0" w:color="000000"/>
              <w:left w:val="single" w:sz="4" w:space="0" w:color="000000"/>
              <w:bottom w:val="single" w:sz="4" w:space="0" w:color="000000"/>
            </w:tcBorders>
            <w:shd w:val="clear" w:color="auto" w:fill="auto"/>
          </w:tcPr>
          <w:p w:rsidR="00CB672C" w:rsidRPr="00D63B99" w:rsidRDefault="00CB672C"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Общая</w:t>
            </w:r>
          </w:p>
        </w:tc>
        <w:tc>
          <w:tcPr>
            <w:tcW w:w="992" w:type="dxa"/>
            <w:tcBorders>
              <w:top w:val="single" w:sz="4" w:space="0" w:color="000000"/>
              <w:left w:val="single" w:sz="4" w:space="0" w:color="000000"/>
              <w:bottom w:val="single" w:sz="4" w:space="0" w:color="000000"/>
            </w:tcBorders>
            <w:shd w:val="clear" w:color="auto" w:fill="auto"/>
          </w:tcPr>
          <w:p w:rsidR="00CB672C" w:rsidRPr="00D63B99" w:rsidRDefault="00CB672C" w:rsidP="009665BD">
            <w:pPr>
              <w:snapToGrid w:val="0"/>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Лекции</w:t>
            </w:r>
          </w:p>
        </w:tc>
        <w:tc>
          <w:tcPr>
            <w:tcW w:w="1561" w:type="dxa"/>
            <w:tcBorders>
              <w:top w:val="single" w:sz="4" w:space="0" w:color="000000"/>
              <w:left w:val="single" w:sz="4" w:space="0" w:color="000000"/>
              <w:bottom w:val="single" w:sz="4" w:space="0" w:color="000000"/>
            </w:tcBorders>
            <w:shd w:val="clear" w:color="auto" w:fill="auto"/>
          </w:tcPr>
          <w:p w:rsidR="00CB672C" w:rsidRPr="00D63B99" w:rsidRDefault="00CB672C"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 xml:space="preserve">Семинары, </w:t>
            </w:r>
            <w:r w:rsidRPr="00D63B99">
              <w:rPr>
                <w:rFonts w:ascii="Times New Roman" w:hAnsi="Times New Roman"/>
                <w:b/>
                <w:sz w:val="20"/>
                <w:szCs w:val="20"/>
              </w:rPr>
              <w:t>практические   занятия</w:t>
            </w:r>
          </w:p>
        </w:tc>
        <w:tc>
          <w:tcPr>
            <w:tcW w:w="1132" w:type="dxa"/>
            <w:gridSpan w:val="2"/>
            <w:tcBorders>
              <w:left w:val="single" w:sz="4" w:space="0" w:color="000000"/>
              <w:bottom w:val="single" w:sz="4" w:space="0" w:color="000000"/>
              <w:right w:val="single" w:sz="4" w:space="0" w:color="000000"/>
            </w:tcBorders>
            <w:shd w:val="clear" w:color="auto" w:fill="auto"/>
          </w:tcPr>
          <w:p w:rsidR="00CB672C" w:rsidRPr="00D63B99" w:rsidRDefault="00CB672C" w:rsidP="009665BD">
            <w:pPr>
              <w:spacing w:after="0" w:line="276" w:lineRule="auto"/>
              <w:jc w:val="center"/>
              <w:rPr>
                <w:rFonts w:ascii="Times New Roman" w:eastAsia="SimSun" w:hAnsi="Times New Roman"/>
                <w:b/>
                <w:sz w:val="20"/>
                <w:szCs w:val="20"/>
                <w:lang w:eastAsia="ar-SA"/>
              </w:rPr>
            </w:pPr>
            <w:r>
              <w:rPr>
                <w:rFonts w:ascii="Times New Roman" w:eastAsia="SimSun" w:hAnsi="Times New Roman"/>
                <w:b/>
                <w:sz w:val="20"/>
                <w:szCs w:val="20"/>
                <w:lang w:eastAsia="ar-SA"/>
              </w:rPr>
              <w:t>Самостоятельная работа</w:t>
            </w:r>
          </w:p>
        </w:tc>
        <w:tc>
          <w:tcPr>
            <w:tcW w:w="1956" w:type="dxa"/>
            <w:tcBorders>
              <w:left w:val="single" w:sz="4" w:space="0" w:color="000000"/>
              <w:bottom w:val="single" w:sz="4" w:space="0" w:color="000000"/>
              <w:right w:val="single" w:sz="4" w:space="0" w:color="000000"/>
            </w:tcBorders>
            <w:shd w:val="clear" w:color="auto" w:fill="auto"/>
          </w:tcPr>
          <w:p w:rsidR="00CB672C" w:rsidRPr="00D63B99" w:rsidRDefault="00CB672C" w:rsidP="009665BD">
            <w:pPr>
              <w:spacing w:after="0" w:line="276" w:lineRule="auto"/>
              <w:jc w:val="center"/>
              <w:rPr>
                <w:rFonts w:ascii="Times New Roman" w:eastAsia="SimSun" w:hAnsi="Times New Roman"/>
                <w:b/>
                <w:sz w:val="20"/>
                <w:szCs w:val="20"/>
                <w:lang w:eastAsia="ar-SA"/>
              </w:rPr>
            </w:pPr>
            <w:r w:rsidRPr="00D63B99">
              <w:rPr>
                <w:rFonts w:ascii="Times New Roman" w:eastAsia="SimSun" w:hAnsi="Times New Roman"/>
                <w:b/>
                <w:sz w:val="20"/>
                <w:szCs w:val="20"/>
                <w:lang w:eastAsia="ar-SA"/>
              </w:rPr>
              <w:t>Формы текущего контроля успеваемости</w:t>
            </w:r>
          </w:p>
        </w:tc>
      </w:tr>
      <w:tr w:rsidR="00CB672C" w:rsidRPr="00D63B99" w:rsidTr="008E07FD">
        <w:trPr>
          <w:trHeight w:val="1097"/>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155" w:type="dxa"/>
            <w:tcBorders>
              <w:top w:val="single" w:sz="4" w:space="0" w:color="000000"/>
              <w:left w:val="single" w:sz="4" w:space="0" w:color="000000"/>
              <w:bottom w:val="single" w:sz="4" w:space="0" w:color="000000"/>
            </w:tcBorders>
            <w:vAlign w:val="center"/>
          </w:tcPr>
          <w:p w:rsidR="00CB672C" w:rsidRPr="00631618" w:rsidRDefault="00CB672C" w:rsidP="00631618">
            <w:pPr>
              <w:spacing w:after="0" w:line="240" w:lineRule="auto"/>
              <w:rPr>
                <w:rFonts w:ascii="Times New Roman" w:hAnsi="Times New Roman"/>
                <w:sz w:val="24"/>
                <w:szCs w:val="24"/>
              </w:rPr>
            </w:pPr>
            <w:r w:rsidRPr="00631618">
              <w:rPr>
                <w:rFonts w:ascii="Times New Roman" w:hAnsi="Times New Roman"/>
                <w:sz w:val="24"/>
                <w:szCs w:val="24"/>
              </w:rPr>
              <w:t>Общие вопросы управления ИБ организации</w:t>
            </w:r>
          </w:p>
        </w:tc>
        <w:tc>
          <w:tcPr>
            <w:tcW w:w="85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0"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992"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56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4</w:t>
            </w:r>
          </w:p>
        </w:tc>
        <w:tc>
          <w:tcPr>
            <w:tcW w:w="1132" w:type="dxa"/>
            <w:gridSpan w:val="2"/>
            <w:tcBorders>
              <w:top w:val="single" w:sz="4" w:space="0" w:color="000000"/>
              <w:left w:val="single" w:sz="4" w:space="0" w:color="000000"/>
              <w:bottom w:val="single" w:sz="4" w:space="0" w:color="000000"/>
              <w:right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r>
              <w:rPr>
                <w:rFonts w:ascii="Times New Roman" w:eastAsia="SimSun" w:hAnsi="Times New Roman"/>
                <w:sz w:val="24"/>
                <w:szCs w:val="24"/>
                <w:lang w:eastAsia="ar-SA"/>
              </w:rPr>
              <w:t>8</w:t>
            </w:r>
          </w:p>
        </w:tc>
        <w:tc>
          <w:tcPr>
            <w:tcW w:w="1956" w:type="dxa"/>
            <w:tcBorders>
              <w:top w:val="single" w:sz="4" w:space="0" w:color="000000"/>
              <w:left w:val="single" w:sz="4" w:space="0" w:color="000000"/>
              <w:bottom w:val="single" w:sz="4" w:space="0" w:color="000000"/>
              <w:right w:val="single" w:sz="4" w:space="0" w:color="000000"/>
            </w:tcBorders>
          </w:tcPr>
          <w:p w:rsidR="00CB672C" w:rsidRPr="00074446" w:rsidRDefault="00CB672C" w:rsidP="009665BD">
            <w:pPr>
              <w:snapToGrid w:val="0"/>
              <w:spacing w:after="0" w:line="276" w:lineRule="auto"/>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CB672C" w:rsidRPr="00D63B99" w:rsidTr="008E07FD">
        <w:trPr>
          <w:trHeight w:val="561"/>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155" w:type="dxa"/>
            <w:tcBorders>
              <w:top w:val="single" w:sz="4" w:space="0" w:color="000000"/>
              <w:left w:val="single" w:sz="4" w:space="0" w:color="000000"/>
              <w:bottom w:val="single" w:sz="4" w:space="0" w:color="000000"/>
            </w:tcBorders>
            <w:vAlign w:val="center"/>
          </w:tcPr>
          <w:p w:rsidR="00CB672C" w:rsidRPr="00631618" w:rsidRDefault="00CB672C" w:rsidP="009665BD">
            <w:pPr>
              <w:spacing w:after="0" w:line="240" w:lineRule="auto"/>
              <w:rPr>
                <w:rFonts w:ascii="Times New Roman" w:hAnsi="Times New Roman"/>
                <w:sz w:val="24"/>
                <w:szCs w:val="24"/>
              </w:rPr>
            </w:pPr>
            <w:r w:rsidRPr="00631618">
              <w:rPr>
                <w:rFonts w:ascii="Times New Roman" w:hAnsi="Times New Roman"/>
                <w:sz w:val="24"/>
                <w:szCs w:val="24"/>
              </w:rPr>
              <w:t>Специальные вопросы управления ИБ организации</w:t>
            </w:r>
          </w:p>
        </w:tc>
        <w:tc>
          <w:tcPr>
            <w:tcW w:w="85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0" w:type="dxa"/>
            <w:tcBorders>
              <w:top w:val="single" w:sz="4" w:space="0" w:color="000000"/>
              <w:left w:val="single" w:sz="4" w:space="0" w:color="000000"/>
              <w:bottom w:val="single" w:sz="4" w:space="0" w:color="000000"/>
            </w:tcBorders>
            <w:vAlign w:val="center"/>
          </w:tcPr>
          <w:p w:rsidR="00CB672C" w:rsidRPr="00D63B99" w:rsidRDefault="00CB672C" w:rsidP="003B0A18">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992"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56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1132" w:type="dxa"/>
            <w:gridSpan w:val="2"/>
            <w:tcBorders>
              <w:top w:val="single" w:sz="4" w:space="0" w:color="000000"/>
              <w:left w:val="single" w:sz="4" w:space="0" w:color="000000"/>
              <w:bottom w:val="single" w:sz="4" w:space="0" w:color="000000"/>
              <w:right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r>
              <w:rPr>
                <w:rFonts w:ascii="Times New Roman" w:eastAsia="SimSun" w:hAnsi="Times New Roman"/>
                <w:sz w:val="24"/>
                <w:szCs w:val="24"/>
                <w:lang w:eastAsia="ar-SA"/>
              </w:rPr>
              <w:t>6</w:t>
            </w:r>
          </w:p>
        </w:tc>
        <w:tc>
          <w:tcPr>
            <w:tcW w:w="1956" w:type="dxa"/>
            <w:tcBorders>
              <w:top w:val="single" w:sz="4" w:space="0" w:color="000000"/>
              <w:left w:val="single" w:sz="4" w:space="0" w:color="000000"/>
              <w:bottom w:val="single" w:sz="4" w:space="0" w:color="000000"/>
              <w:right w:val="single" w:sz="4" w:space="0" w:color="000000"/>
            </w:tcBorders>
          </w:tcPr>
          <w:p w:rsidR="00CB672C" w:rsidRPr="00074446" w:rsidRDefault="00CB672C"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CB672C" w:rsidRPr="00D63B99" w:rsidTr="008E07FD">
        <w:trPr>
          <w:trHeight w:val="1404"/>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155" w:type="dxa"/>
            <w:tcBorders>
              <w:top w:val="single" w:sz="4" w:space="0" w:color="000000"/>
              <w:left w:val="single" w:sz="4" w:space="0" w:color="000000"/>
              <w:bottom w:val="single" w:sz="4" w:space="0" w:color="000000"/>
            </w:tcBorders>
            <w:vAlign w:val="center"/>
          </w:tcPr>
          <w:p w:rsidR="00CB672C" w:rsidRPr="00631618" w:rsidRDefault="00CB672C" w:rsidP="009665BD">
            <w:pPr>
              <w:spacing w:after="0" w:line="240" w:lineRule="auto"/>
              <w:rPr>
                <w:rFonts w:ascii="Times New Roman" w:hAnsi="Times New Roman"/>
                <w:sz w:val="24"/>
                <w:szCs w:val="24"/>
              </w:rPr>
            </w:pPr>
            <w:r w:rsidRPr="00631618">
              <w:rPr>
                <w:rFonts w:ascii="Times New Roman" w:hAnsi="Times New Roman"/>
                <w:sz w:val="24"/>
                <w:szCs w:val="24"/>
              </w:rPr>
              <w:t>Реализация системы управления ИБ организации.</w:t>
            </w:r>
          </w:p>
        </w:tc>
        <w:tc>
          <w:tcPr>
            <w:tcW w:w="85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0"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992"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56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4</w:t>
            </w:r>
          </w:p>
        </w:tc>
        <w:tc>
          <w:tcPr>
            <w:tcW w:w="1132" w:type="dxa"/>
            <w:gridSpan w:val="2"/>
            <w:tcBorders>
              <w:top w:val="single" w:sz="4" w:space="0" w:color="000000"/>
              <w:left w:val="single" w:sz="4" w:space="0" w:color="000000"/>
              <w:bottom w:val="single" w:sz="4" w:space="0" w:color="000000"/>
              <w:right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r>
              <w:rPr>
                <w:rFonts w:ascii="Times New Roman" w:eastAsia="SimSun" w:hAnsi="Times New Roman"/>
                <w:sz w:val="24"/>
                <w:szCs w:val="24"/>
                <w:lang w:eastAsia="ar-SA"/>
              </w:rPr>
              <w:t>8</w:t>
            </w:r>
          </w:p>
        </w:tc>
        <w:tc>
          <w:tcPr>
            <w:tcW w:w="1956" w:type="dxa"/>
            <w:tcBorders>
              <w:top w:val="single" w:sz="4" w:space="0" w:color="000000"/>
              <w:left w:val="single" w:sz="4" w:space="0" w:color="000000"/>
              <w:bottom w:val="single" w:sz="4" w:space="0" w:color="000000"/>
              <w:right w:val="single" w:sz="4" w:space="0" w:color="000000"/>
            </w:tcBorders>
          </w:tcPr>
          <w:p w:rsidR="00CB672C" w:rsidRPr="00074446" w:rsidRDefault="00CB672C"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CB672C" w:rsidRPr="00D63B99" w:rsidTr="008E07FD">
        <w:trPr>
          <w:trHeight w:val="561"/>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155" w:type="dxa"/>
            <w:tcBorders>
              <w:top w:val="single" w:sz="4" w:space="0" w:color="000000"/>
              <w:left w:val="single" w:sz="4" w:space="0" w:color="000000"/>
              <w:bottom w:val="single" w:sz="4" w:space="0" w:color="000000"/>
            </w:tcBorders>
            <w:vAlign w:val="center"/>
          </w:tcPr>
          <w:p w:rsidR="00CB672C" w:rsidRPr="00631618" w:rsidRDefault="00CB672C" w:rsidP="00631618">
            <w:pPr>
              <w:spacing w:after="0" w:line="240" w:lineRule="auto"/>
              <w:rPr>
                <w:rFonts w:ascii="Times New Roman" w:hAnsi="Times New Roman"/>
                <w:sz w:val="24"/>
                <w:szCs w:val="24"/>
              </w:rPr>
            </w:pPr>
            <w:r w:rsidRPr="00631618">
              <w:rPr>
                <w:rFonts w:ascii="Times New Roman" w:hAnsi="Times New Roman"/>
                <w:sz w:val="24"/>
                <w:szCs w:val="24"/>
              </w:rPr>
              <w:t xml:space="preserve">Внутренние нормативные документы по управлению ИБ организации. </w:t>
            </w:r>
          </w:p>
        </w:tc>
        <w:tc>
          <w:tcPr>
            <w:tcW w:w="85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36</w:t>
            </w:r>
          </w:p>
        </w:tc>
        <w:tc>
          <w:tcPr>
            <w:tcW w:w="850"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992"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1561"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4</w:t>
            </w:r>
          </w:p>
        </w:tc>
        <w:tc>
          <w:tcPr>
            <w:tcW w:w="1132" w:type="dxa"/>
            <w:gridSpan w:val="2"/>
            <w:tcBorders>
              <w:top w:val="single" w:sz="4" w:space="0" w:color="000000"/>
              <w:left w:val="single" w:sz="4" w:space="0" w:color="000000"/>
              <w:bottom w:val="single" w:sz="4" w:space="0" w:color="000000"/>
              <w:right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sz w:val="24"/>
                <w:szCs w:val="24"/>
                <w:lang w:eastAsia="ar-SA"/>
              </w:rPr>
              <w:t>2</w:t>
            </w:r>
            <w:r>
              <w:rPr>
                <w:rFonts w:ascii="Times New Roman" w:eastAsia="SimSun" w:hAnsi="Times New Roman"/>
                <w:sz w:val="24"/>
                <w:szCs w:val="24"/>
                <w:lang w:eastAsia="ar-SA"/>
              </w:rPr>
              <w:t>8</w:t>
            </w:r>
          </w:p>
        </w:tc>
        <w:tc>
          <w:tcPr>
            <w:tcW w:w="1956" w:type="dxa"/>
            <w:tcBorders>
              <w:top w:val="single" w:sz="4" w:space="0" w:color="000000"/>
              <w:left w:val="single" w:sz="4" w:space="0" w:color="000000"/>
              <w:bottom w:val="single" w:sz="4" w:space="0" w:color="000000"/>
              <w:right w:val="single" w:sz="4" w:space="0" w:color="000000"/>
            </w:tcBorders>
          </w:tcPr>
          <w:p w:rsidR="00CB672C" w:rsidRPr="00074446" w:rsidRDefault="00CB672C" w:rsidP="009665BD">
            <w:pPr>
              <w:spacing w:after="0"/>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CB672C" w:rsidRPr="00D63B99" w:rsidTr="008E07FD">
        <w:trPr>
          <w:trHeight w:val="561"/>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p>
        </w:tc>
        <w:tc>
          <w:tcPr>
            <w:tcW w:w="2155" w:type="dxa"/>
            <w:tcBorders>
              <w:top w:val="single" w:sz="4" w:space="0" w:color="000000"/>
              <w:left w:val="single" w:sz="4" w:space="0" w:color="000000"/>
              <w:bottom w:val="single" w:sz="4" w:space="0" w:color="000000"/>
            </w:tcBorders>
          </w:tcPr>
          <w:p w:rsidR="00CB672C" w:rsidRPr="00D63B99" w:rsidRDefault="00CB672C" w:rsidP="009665BD">
            <w:pPr>
              <w:spacing w:after="0" w:line="240" w:lineRule="auto"/>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w:t>
            </w:r>
            <w:r>
              <w:rPr>
                <w:rFonts w:ascii="Times New Roman" w:eastAsia="SimSun" w:hAnsi="Times New Roman"/>
                <w:b/>
                <w:bCs/>
                <w:sz w:val="24"/>
                <w:szCs w:val="24"/>
                <w:lang w:eastAsia="ar-SA"/>
              </w:rPr>
              <w:t>44</w:t>
            </w:r>
          </w:p>
        </w:tc>
        <w:tc>
          <w:tcPr>
            <w:tcW w:w="850"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3</w:t>
            </w:r>
            <w:r w:rsidRPr="00D63B99">
              <w:rPr>
                <w:rFonts w:ascii="Times New Roman" w:eastAsia="SimSun" w:hAnsi="Times New Roman"/>
                <w:b/>
                <w:bCs/>
                <w:sz w:val="24"/>
                <w:szCs w:val="24"/>
                <w:lang w:eastAsia="ar-SA"/>
              </w:rPr>
              <w:t>4</w:t>
            </w:r>
          </w:p>
        </w:tc>
        <w:tc>
          <w:tcPr>
            <w:tcW w:w="992"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1561"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18</w:t>
            </w:r>
          </w:p>
        </w:tc>
        <w:tc>
          <w:tcPr>
            <w:tcW w:w="1132" w:type="dxa"/>
            <w:gridSpan w:val="2"/>
            <w:tcBorders>
              <w:top w:val="single" w:sz="4" w:space="0" w:color="000000"/>
              <w:left w:val="single" w:sz="4" w:space="0" w:color="000000"/>
              <w:bottom w:val="single" w:sz="4" w:space="0" w:color="000000"/>
              <w:right w:val="single" w:sz="4" w:space="0" w:color="000000"/>
            </w:tcBorders>
          </w:tcPr>
          <w:p w:rsidR="00CB672C" w:rsidRPr="00D63B99" w:rsidRDefault="00CB672C" w:rsidP="009665BD">
            <w:pPr>
              <w:snapToGrid w:val="0"/>
              <w:spacing w:after="0" w:line="276" w:lineRule="auto"/>
              <w:rPr>
                <w:rFonts w:ascii="Times New Roman" w:eastAsia="SimSun" w:hAnsi="Times New Roman"/>
                <w:sz w:val="24"/>
                <w:szCs w:val="24"/>
                <w:lang w:eastAsia="ar-SA"/>
              </w:rPr>
            </w:pPr>
            <w:r>
              <w:rPr>
                <w:rFonts w:ascii="Times New Roman" w:eastAsia="SimSun" w:hAnsi="Times New Roman"/>
                <w:b/>
                <w:bCs/>
                <w:sz w:val="24"/>
                <w:szCs w:val="24"/>
                <w:lang w:eastAsia="ar-SA"/>
              </w:rPr>
              <w:t>110</w:t>
            </w:r>
          </w:p>
        </w:tc>
        <w:tc>
          <w:tcPr>
            <w:tcW w:w="1956" w:type="dxa"/>
            <w:tcBorders>
              <w:top w:val="single" w:sz="4" w:space="0" w:color="000000"/>
              <w:left w:val="single" w:sz="4" w:space="0" w:color="000000"/>
              <w:bottom w:val="single" w:sz="4" w:space="0" w:color="000000"/>
              <w:right w:val="single" w:sz="4" w:space="0" w:color="000000"/>
            </w:tcBorders>
          </w:tcPr>
          <w:p w:rsidR="00CB672C" w:rsidRPr="00D63B99" w:rsidRDefault="00CB672C" w:rsidP="00CB672C">
            <w:pPr>
              <w:spacing w:after="0"/>
              <w:jc w:val="center"/>
              <w:rPr>
                <w:rFonts w:ascii="Times New Roman" w:eastAsia="SimSun" w:hAnsi="Times New Roman"/>
                <w:sz w:val="24"/>
                <w:szCs w:val="24"/>
                <w:lang w:eastAsia="ar-SA"/>
              </w:rPr>
            </w:pPr>
            <w:r>
              <w:rPr>
                <w:rFonts w:ascii="Times New Roman" w:hAnsi="Times New Roman"/>
                <w:sz w:val="24"/>
                <w:szCs w:val="24"/>
              </w:rPr>
              <w:t>Согласно учебному плану контрольная работа</w:t>
            </w:r>
          </w:p>
        </w:tc>
      </w:tr>
      <w:tr w:rsidR="00CB672C" w:rsidRPr="00385BAD" w:rsidTr="008E07FD">
        <w:trPr>
          <w:trHeight w:val="561"/>
        </w:trPr>
        <w:tc>
          <w:tcPr>
            <w:tcW w:w="534" w:type="dxa"/>
            <w:tcBorders>
              <w:top w:val="single" w:sz="4" w:space="0" w:color="000000"/>
              <w:left w:val="single" w:sz="4" w:space="0" w:color="000000"/>
              <w:bottom w:val="single" w:sz="4" w:space="0" w:color="000000"/>
            </w:tcBorders>
            <w:vAlign w:val="center"/>
          </w:tcPr>
          <w:p w:rsidR="00CB672C" w:rsidRPr="00D63B99" w:rsidRDefault="00CB672C" w:rsidP="009665BD">
            <w:pPr>
              <w:snapToGrid w:val="0"/>
              <w:spacing w:after="0" w:line="276" w:lineRule="auto"/>
              <w:jc w:val="center"/>
              <w:rPr>
                <w:rFonts w:ascii="Times New Roman" w:eastAsia="SimSun" w:hAnsi="Times New Roman"/>
                <w:sz w:val="24"/>
                <w:szCs w:val="28"/>
                <w:lang w:eastAsia="ar-SA"/>
              </w:rPr>
            </w:pPr>
          </w:p>
        </w:tc>
        <w:tc>
          <w:tcPr>
            <w:tcW w:w="2155" w:type="dxa"/>
            <w:tcBorders>
              <w:top w:val="single" w:sz="4" w:space="0" w:color="000000"/>
              <w:left w:val="single" w:sz="4" w:space="0" w:color="000000"/>
              <w:bottom w:val="single" w:sz="4" w:space="0" w:color="000000"/>
            </w:tcBorders>
          </w:tcPr>
          <w:p w:rsidR="00CB672C" w:rsidRPr="00D63B99" w:rsidRDefault="00CB672C" w:rsidP="009665BD">
            <w:pPr>
              <w:spacing w:after="0" w:line="240" w:lineRule="auto"/>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rsidR="00CB672C" w:rsidRPr="00D63B99" w:rsidRDefault="00CB672C" w:rsidP="009665BD">
            <w:pPr>
              <w:snapToGrid w:val="0"/>
              <w:spacing w:after="0" w:line="276" w:lineRule="auto"/>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rsidR="00CB672C" w:rsidRPr="00D63B99" w:rsidRDefault="00CB672C" w:rsidP="00CB672C">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992" w:type="dxa"/>
            <w:tcBorders>
              <w:top w:val="single" w:sz="4" w:space="0" w:color="000000"/>
              <w:left w:val="single" w:sz="4" w:space="0" w:color="000000"/>
              <w:bottom w:val="single" w:sz="4" w:space="0" w:color="000000"/>
            </w:tcBorders>
          </w:tcPr>
          <w:p w:rsidR="00CB672C" w:rsidRPr="00D63B99" w:rsidRDefault="00CB672C" w:rsidP="00CB672C">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47%</w:t>
            </w:r>
          </w:p>
        </w:tc>
        <w:tc>
          <w:tcPr>
            <w:tcW w:w="1561" w:type="dxa"/>
            <w:tcBorders>
              <w:top w:val="single" w:sz="4" w:space="0" w:color="000000"/>
              <w:left w:val="single" w:sz="4" w:space="0" w:color="000000"/>
              <w:bottom w:val="single" w:sz="4" w:space="0" w:color="000000"/>
            </w:tcBorders>
          </w:tcPr>
          <w:p w:rsidR="00CB672C" w:rsidRPr="00385BAD" w:rsidRDefault="00CB672C" w:rsidP="00CB672C">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53%</w:t>
            </w:r>
          </w:p>
        </w:tc>
        <w:tc>
          <w:tcPr>
            <w:tcW w:w="1132" w:type="dxa"/>
            <w:gridSpan w:val="2"/>
            <w:tcBorders>
              <w:top w:val="single" w:sz="4" w:space="0" w:color="000000"/>
              <w:left w:val="single" w:sz="4" w:space="0" w:color="000000"/>
              <w:bottom w:val="single" w:sz="4" w:space="0" w:color="000000"/>
              <w:right w:val="single" w:sz="4" w:space="0" w:color="000000"/>
            </w:tcBorders>
          </w:tcPr>
          <w:p w:rsidR="00CB672C" w:rsidRPr="00385BAD" w:rsidRDefault="00CB672C" w:rsidP="00CB672C">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76%</w:t>
            </w:r>
          </w:p>
        </w:tc>
        <w:tc>
          <w:tcPr>
            <w:tcW w:w="1956" w:type="dxa"/>
            <w:tcBorders>
              <w:top w:val="single" w:sz="4" w:space="0" w:color="000000"/>
              <w:left w:val="single" w:sz="4" w:space="0" w:color="000000"/>
              <w:bottom w:val="single" w:sz="4" w:space="0" w:color="000000"/>
              <w:right w:val="single" w:sz="4" w:space="0" w:color="000000"/>
            </w:tcBorders>
          </w:tcPr>
          <w:p w:rsidR="00CB672C" w:rsidRPr="00385BAD" w:rsidRDefault="00CB672C" w:rsidP="00CB672C">
            <w:pPr>
              <w:spacing w:after="0"/>
              <w:rPr>
                <w:rFonts w:ascii="Times New Roman" w:hAnsi="Times New Roman"/>
                <w:sz w:val="24"/>
                <w:szCs w:val="24"/>
              </w:rPr>
            </w:pPr>
          </w:p>
        </w:tc>
      </w:tr>
    </w:tbl>
    <w:p w:rsidR="00194CF6" w:rsidRPr="00385BAD" w:rsidRDefault="00194CF6" w:rsidP="00A92387">
      <w:pPr>
        <w:tabs>
          <w:tab w:val="left" w:pos="709"/>
          <w:tab w:val="left" w:pos="993"/>
        </w:tabs>
        <w:spacing w:after="0" w:line="276" w:lineRule="auto"/>
        <w:jc w:val="both"/>
        <w:outlineLvl w:val="0"/>
        <w:rPr>
          <w:rFonts w:ascii="Times New Roman" w:eastAsia="Times New Roman" w:hAnsi="Times New Roman"/>
          <w:b/>
          <w:bCs/>
          <w:sz w:val="28"/>
          <w:szCs w:val="28"/>
        </w:rPr>
      </w:pPr>
    </w:p>
    <w:p w:rsidR="003F397D" w:rsidRDefault="003F397D">
      <w:pPr>
        <w:spacing w:after="0" w:line="240" w:lineRule="auto"/>
        <w:rPr>
          <w:rFonts w:ascii="Times New Roman" w:eastAsia="Times New Roman" w:hAnsi="Times New Roman"/>
          <w:b/>
          <w:bCs/>
          <w:sz w:val="28"/>
          <w:szCs w:val="28"/>
        </w:rPr>
      </w:pPr>
      <w:bookmarkStart w:id="12" w:name="_Toc72164615"/>
      <w:r>
        <w:rPr>
          <w:rFonts w:ascii="Times New Roman" w:eastAsia="Times New Roman" w:hAnsi="Times New Roman"/>
          <w:b/>
          <w:bCs/>
          <w:sz w:val="28"/>
          <w:szCs w:val="28"/>
        </w:rPr>
        <w:br w:type="page"/>
      </w:r>
    </w:p>
    <w:p w:rsidR="003274B4" w:rsidRDefault="00A92387" w:rsidP="00947C1D">
      <w:pPr>
        <w:tabs>
          <w:tab w:val="left" w:pos="709"/>
          <w:tab w:val="left" w:pos="993"/>
        </w:tabs>
        <w:spacing w:after="0" w:line="276" w:lineRule="auto"/>
        <w:jc w:val="both"/>
        <w:outlineLvl w:val="0"/>
        <w:rPr>
          <w:rFonts w:ascii="Times New Roman" w:eastAsia="Times New Roman" w:hAnsi="Times New Roman"/>
          <w:b/>
          <w:bCs/>
          <w:sz w:val="28"/>
          <w:szCs w:val="28"/>
        </w:rPr>
      </w:pPr>
      <w:r w:rsidRPr="00385BAD">
        <w:rPr>
          <w:rFonts w:ascii="Times New Roman" w:eastAsia="Times New Roman" w:hAnsi="Times New Roman"/>
          <w:b/>
          <w:bCs/>
          <w:sz w:val="28"/>
          <w:szCs w:val="28"/>
        </w:rPr>
        <w:lastRenderedPageBreak/>
        <w:t>5.3. Содержание семина</w:t>
      </w:r>
      <w:bookmarkEnd w:id="11"/>
      <w:r w:rsidR="00CA4800">
        <w:rPr>
          <w:rFonts w:ascii="Times New Roman" w:eastAsia="Times New Roman" w:hAnsi="Times New Roman"/>
          <w:b/>
          <w:bCs/>
          <w:sz w:val="28"/>
          <w:szCs w:val="28"/>
        </w:rPr>
        <w:t>ров</w:t>
      </w:r>
      <w:r w:rsidR="001E59E6">
        <w:rPr>
          <w:rFonts w:ascii="Times New Roman" w:eastAsia="Times New Roman" w:hAnsi="Times New Roman"/>
          <w:b/>
          <w:bCs/>
          <w:sz w:val="28"/>
          <w:szCs w:val="28"/>
        </w:rPr>
        <w:t xml:space="preserve">, </w:t>
      </w:r>
      <w:r w:rsidR="001E59E6" w:rsidRPr="00AC44D4">
        <w:rPr>
          <w:rFonts w:ascii="Times New Roman" w:eastAsia="Times New Roman" w:hAnsi="Times New Roman"/>
          <w:b/>
          <w:bCs/>
          <w:sz w:val="28"/>
          <w:szCs w:val="28"/>
        </w:rPr>
        <w:t>практических занятий</w:t>
      </w:r>
      <w:bookmarkEnd w:id="12"/>
    </w:p>
    <w:p w:rsidR="008C1067" w:rsidRPr="00CB672C" w:rsidRDefault="008C1067" w:rsidP="008C1067">
      <w:pPr>
        <w:tabs>
          <w:tab w:val="left" w:pos="709"/>
          <w:tab w:val="left" w:pos="993"/>
        </w:tabs>
        <w:spacing w:after="0" w:line="276" w:lineRule="auto"/>
        <w:jc w:val="right"/>
        <w:outlineLvl w:val="0"/>
        <w:rPr>
          <w:rFonts w:ascii="Times New Roman" w:eastAsia="Times New Roman" w:hAnsi="Times New Roman"/>
          <w:sz w:val="24"/>
          <w:szCs w:val="24"/>
        </w:rPr>
      </w:pPr>
      <w:r w:rsidRPr="00CB672C">
        <w:rPr>
          <w:rFonts w:ascii="Times New Roman" w:eastAsia="Times New Roman" w:hAnsi="Times New Roman"/>
          <w:sz w:val="24"/>
          <w:szCs w:val="24"/>
        </w:rPr>
        <w:t>Таблица 4</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216"/>
        <w:gridCol w:w="2722"/>
      </w:tblGrid>
      <w:tr w:rsidR="009665BD" w:rsidRPr="00385BAD" w:rsidTr="009450E3">
        <w:trPr>
          <w:trHeight w:val="1214"/>
        </w:trPr>
        <w:tc>
          <w:tcPr>
            <w:tcW w:w="2411" w:type="dxa"/>
            <w:shd w:val="clear" w:color="auto" w:fill="auto"/>
            <w:vAlign w:val="center"/>
          </w:tcPr>
          <w:p w:rsidR="009665BD" w:rsidRPr="00385BAD" w:rsidRDefault="009665BD" w:rsidP="009665BD">
            <w:pPr>
              <w:widowControl w:val="0"/>
              <w:tabs>
                <w:tab w:val="left" w:pos="709"/>
                <w:tab w:val="left" w:pos="993"/>
              </w:tabs>
              <w:spacing w:after="0" w:line="240" w:lineRule="auto"/>
              <w:jc w:val="center"/>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216" w:type="dxa"/>
            <w:shd w:val="clear" w:color="auto" w:fill="auto"/>
            <w:vAlign w:val="center"/>
          </w:tcPr>
          <w:p w:rsidR="009665BD" w:rsidRPr="00385BAD" w:rsidRDefault="009665BD" w:rsidP="009665BD">
            <w:pPr>
              <w:widowControl w:val="0"/>
              <w:spacing w:after="0"/>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722" w:type="dxa"/>
            <w:shd w:val="clear" w:color="auto" w:fill="auto"/>
          </w:tcPr>
          <w:p w:rsidR="009665BD" w:rsidRPr="00385BAD" w:rsidRDefault="009665BD" w:rsidP="009665BD">
            <w:pPr>
              <w:widowControl w:val="0"/>
              <w:tabs>
                <w:tab w:val="left" w:pos="709"/>
                <w:tab w:val="left" w:pos="993"/>
              </w:tabs>
              <w:spacing w:after="0" w:line="240" w:lineRule="auto"/>
              <w:rPr>
                <w:rFonts w:ascii="Times New Roman" w:eastAsia="Times New Roman" w:hAnsi="Times New Roman"/>
                <w:b/>
                <w:bCs/>
                <w:sz w:val="24"/>
                <w:szCs w:val="24"/>
              </w:rPr>
            </w:pPr>
          </w:p>
          <w:p w:rsidR="009665BD" w:rsidRPr="00385BAD" w:rsidRDefault="009665BD" w:rsidP="009665BD">
            <w:pPr>
              <w:widowControl w:val="0"/>
              <w:tabs>
                <w:tab w:val="left" w:pos="709"/>
                <w:tab w:val="left" w:pos="993"/>
              </w:tabs>
              <w:spacing w:after="0" w:line="240" w:lineRule="auto"/>
              <w:jc w:val="center"/>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B56FDB" w:rsidRPr="00D63B99" w:rsidTr="009450E3">
        <w:tc>
          <w:tcPr>
            <w:tcW w:w="2411" w:type="dxa"/>
            <w:shd w:val="clear" w:color="auto" w:fill="auto"/>
            <w:vAlign w:val="center"/>
          </w:tcPr>
          <w:p w:rsidR="00B56FDB" w:rsidRPr="00631618" w:rsidRDefault="00B56FDB" w:rsidP="00B56FDB">
            <w:pPr>
              <w:spacing w:after="0" w:line="240" w:lineRule="auto"/>
              <w:rPr>
                <w:rFonts w:ascii="Times New Roman" w:hAnsi="Times New Roman"/>
                <w:sz w:val="24"/>
                <w:szCs w:val="24"/>
              </w:rPr>
            </w:pPr>
            <w:r w:rsidRPr="00631618">
              <w:rPr>
                <w:rFonts w:ascii="Times New Roman" w:hAnsi="Times New Roman"/>
                <w:sz w:val="24"/>
                <w:szCs w:val="24"/>
              </w:rPr>
              <w:t>Общие вопросы управления ИБ организации</w:t>
            </w:r>
          </w:p>
        </w:tc>
        <w:tc>
          <w:tcPr>
            <w:tcW w:w="5216" w:type="dxa"/>
            <w:shd w:val="clear" w:color="auto" w:fill="auto"/>
            <w:vAlign w:val="center"/>
          </w:tcPr>
          <w:p w:rsidR="00B56FDB" w:rsidRPr="00D63B99"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Роль стандартов в управлении ИБ. Основные организации, издающие стандарты по вопросам управления ИБ. Комплекс стандартов и рекомендаций Банка России по управлению ИБ. Общие требования к системам менеджмента ИБ.</w:t>
            </w:r>
          </w:p>
          <w:p w:rsidR="00B56FDB" w:rsidRPr="00B56FDB"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Источники:</w:t>
            </w:r>
          </w:p>
          <w:p w:rsidR="00B56FDB" w:rsidRPr="00D63B99" w:rsidRDefault="00B56FDB" w:rsidP="00B56FDB">
            <w:pPr>
              <w:widowControl w:val="0"/>
              <w:snapToGrid w:val="0"/>
              <w:spacing w:after="0" w:line="276" w:lineRule="auto"/>
              <w:rPr>
                <w:rFonts w:ascii="Times New Roman" w:hAnsi="Times New Roman"/>
                <w:sz w:val="24"/>
                <w:szCs w:val="24"/>
              </w:rPr>
            </w:pPr>
            <w:r w:rsidRPr="00D63B99">
              <w:rPr>
                <w:rFonts w:ascii="Times New Roman" w:hAnsi="Times New Roman"/>
                <w:sz w:val="24"/>
                <w:szCs w:val="24"/>
              </w:rPr>
              <w:t>8.1,8.2,8.3</w:t>
            </w:r>
          </w:p>
        </w:tc>
        <w:tc>
          <w:tcPr>
            <w:tcW w:w="2722" w:type="dxa"/>
            <w:shd w:val="clear" w:color="auto" w:fill="auto"/>
          </w:tcPr>
          <w:p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rsidR="00B56FDB" w:rsidRPr="00D63B99" w:rsidRDefault="00B56FDB" w:rsidP="00B56FDB">
            <w:pPr>
              <w:widowControl w:val="0"/>
              <w:spacing w:after="0" w:line="240" w:lineRule="auto"/>
              <w:rPr>
                <w:rFonts w:ascii="Times New Roman" w:hAnsi="Times New Roman"/>
                <w:sz w:val="24"/>
                <w:szCs w:val="24"/>
              </w:rPr>
            </w:pPr>
          </w:p>
          <w:p w:rsidR="00B56FDB" w:rsidRPr="00D63B99" w:rsidRDefault="00B56FDB" w:rsidP="00B56FDB">
            <w:pPr>
              <w:widowControl w:val="0"/>
              <w:spacing w:after="0" w:line="240" w:lineRule="auto"/>
              <w:rPr>
                <w:rFonts w:ascii="Times New Roman" w:hAnsi="Times New Roman"/>
                <w:sz w:val="24"/>
                <w:szCs w:val="24"/>
              </w:rPr>
            </w:pPr>
            <w:r w:rsidRPr="009450E3">
              <w:rPr>
                <w:rFonts w:ascii="Times New Roman" w:hAnsi="Times New Roman"/>
                <w:sz w:val="24"/>
                <w:szCs w:val="24"/>
              </w:rPr>
              <w:t>Учебное задание: сравнение подходов к управлению ИБ</w:t>
            </w:r>
            <w:r w:rsidR="009450E3" w:rsidRPr="009450E3">
              <w:rPr>
                <w:rFonts w:ascii="Times New Roman" w:hAnsi="Times New Roman"/>
                <w:sz w:val="24"/>
                <w:szCs w:val="24"/>
              </w:rPr>
              <w:t xml:space="preserve"> в ISO, России, США и Германии.</w:t>
            </w:r>
          </w:p>
        </w:tc>
      </w:tr>
      <w:tr w:rsidR="00B56FDB" w:rsidRPr="00D63B99" w:rsidTr="009450E3">
        <w:tc>
          <w:tcPr>
            <w:tcW w:w="2411" w:type="dxa"/>
            <w:shd w:val="clear" w:color="auto" w:fill="auto"/>
            <w:vAlign w:val="center"/>
          </w:tcPr>
          <w:p w:rsidR="00B56FDB" w:rsidRPr="00D63B99" w:rsidRDefault="00B56FDB" w:rsidP="00B56FDB">
            <w:pPr>
              <w:widowControl w:val="0"/>
              <w:snapToGrid w:val="0"/>
              <w:spacing w:after="0" w:line="276" w:lineRule="auto"/>
              <w:rPr>
                <w:rFonts w:ascii="Times New Roman" w:eastAsia="SimSun" w:hAnsi="Times New Roman"/>
                <w:sz w:val="24"/>
                <w:szCs w:val="24"/>
                <w:lang w:eastAsia="ar-SA"/>
              </w:rPr>
            </w:pPr>
            <w:r w:rsidRPr="00631618">
              <w:rPr>
                <w:rFonts w:ascii="Times New Roman" w:hAnsi="Times New Roman"/>
                <w:sz w:val="24"/>
                <w:szCs w:val="24"/>
              </w:rPr>
              <w:t>Специальные вопросы управления ИБ организации</w:t>
            </w:r>
          </w:p>
        </w:tc>
        <w:tc>
          <w:tcPr>
            <w:tcW w:w="5216" w:type="dxa"/>
            <w:shd w:val="clear" w:color="auto" w:fill="auto"/>
          </w:tcPr>
          <w:p w:rsidR="00B56FDB" w:rsidRPr="000B232E"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 xml:space="preserve">Управление информационной безопасностью финансовых организаций. Требования и рекомендации Банка России и других регуляторов в сфере управления ИБ финансовых организаций. Комплекс СТО </w:t>
            </w:r>
            <w:r>
              <w:rPr>
                <w:rFonts w:ascii="Times New Roman" w:hAnsi="Times New Roman"/>
                <w:sz w:val="24"/>
                <w:szCs w:val="24"/>
              </w:rPr>
              <w:t xml:space="preserve">и РС </w:t>
            </w:r>
            <w:r w:rsidRPr="00B56FDB">
              <w:rPr>
                <w:rFonts w:ascii="Times New Roman" w:hAnsi="Times New Roman"/>
                <w:sz w:val="24"/>
                <w:szCs w:val="24"/>
              </w:rPr>
              <w:t>БР ИББС. ГОСТ Р 57580.1</w:t>
            </w:r>
            <w:r>
              <w:rPr>
                <w:rFonts w:ascii="Times New Roman" w:hAnsi="Times New Roman"/>
                <w:sz w:val="24"/>
                <w:szCs w:val="24"/>
              </w:rPr>
              <w:t xml:space="preserve"> и 57580.2</w:t>
            </w:r>
            <w:r w:rsidRPr="00B56FDB">
              <w:rPr>
                <w:rFonts w:ascii="Times New Roman" w:hAnsi="Times New Roman"/>
                <w:sz w:val="24"/>
                <w:szCs w:val="24"/>
              </w:rPr>
              <w:t>. Вопросы ИБ индустрии платежных карт. Отдельные направления менеджмента ИБ. Обеспечение непрерывности деятельности и в</w:t>
            </w:r>
            <w:r w:rsidR="000B232E">
              <w:rPr>
                <w:rFonts w:ascii="Times New Roman" w:hAnsi="Times New Roman"/>
                <w:sz w:val="24"/>
                <w:szCs w:val="24"/>
              </w:rPr>
              <w:t>осстановления после прерываний.</w:t>
            </w:r>
          </w:p>
          <w:p w:rsidR="00B56FDB" w:rsidRPr="00B56FDB" w:rsidRDefault="00B56FDB" w:rsidP="00B56FDB">
            <w:pPr>
              <w:widowControl w:val="0"/>
              <w:snapToGrid w:val="0"/>
              <w:spacing w:after="0" w:line="276" w:lineRule="auto"/>
              <w:rPr>
                <w:rFonts w:ascii="Times New Roman" w:hAnsi="Times New Roman"/>
                <w:sz w:val="24"/>
                <w:szCs w:val="24"/>
              </w:rPr>
            </w:pPr>
            <w:r w:rsidRPr="00B56FDB">
              <w:rPr>
                <w:rFonts w:ascii="Times New Roman" w:hAnsi="Times New Roman"/>
                <w:sz w:val="24"/>
                <w:szCs w:val="24"/>
              </w:rPr>
              <w:t>Источники:</w:t>
            </w:r>
          </w:p>
          <w:p w:rsidR="00B56FDB" w:rsidRPr="00D63B99" w:rsidRDefault="00B56FDB" w:rsidP="00B56FDB">
            <w:pPr>
              <w:widowControl w:val="0"/>
              <w:snapToGrid w:val="0"/>
              <w:spacing w:after="0" w:line="276" w:lineRule="auto"/>
              <w:rPr>
                <w:rFonts w:ascii="Times New Roman" w:hAnsi="Times New Roman"/>
                <w:sz w:val="24"/>
                <w:szCs w:val="24"/>
              </w:rPr>
            </w:pPr>
            <w:r w:rsidRPr="00D63B99">
              <w:rPr>
                <w:rFonts w:ascii="Times New Roman" w:hAnsi="Times New Roman"/>
                <w:sz w:val="24"/>
                <w:szCs w:val="24"/>
              </w:rPr>
              <w:t>8.2,8.3, 8.4</w:t>
            </w:r>
          </w:p>
        </w:tc>
        <w:tc>
          <w:tcPr>
            <w:tcW w:w="2722" w:type="dxa"/>
            <w:shd w:val="clear" w:color="auto" w:fill="auto"/>
          </w:tcPr>
          <w:p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rsidR="00B56FDB" w:rsidRPr="00D63B99" w:rsidRDefault="00B56FDB" w:rsidP="00B56FDB">
            <w:pPr>
              <w:widowControl w:val="0"/>
              <w:spacing w:after="0" w:line="240" w:lineRule="auto"/>
              <w:rPr>
                <w:rFonts w:ascii="Times New Roman" w:hAnsi="Times New Roman"/>
                <w:sz w:val="24"/>
                <w:szCs w:val="24"/>
              </w:rPr>
            </w:pPr>
          </w:p>
          <w:p w:rsidR="00B56FDB" w:rsidRPr="00D63B99" w:rsidRDefault="00B56FDB" w:rsidP="00B56FDB">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r w:rsidRPr="00D63B99">
              <w:rPr>
                <w:rFonts w:ascii="Times New Roman" w:hAnsi="Times New Roman"/>
                <w:sz w:val="24"/>
                <w:szCs w:val="24"/>
                <w:lang w:eastAsia="ru-RU"/>
              </w:rPr>
              <w:t xml:space="preserve">Исследование </w:t>
            </w:r>
            <w:r>
              <w:rPr>
                <w:rFonts w:ascii="Times New Roman" w:hAnsi="Times New Roman"/>
                <w:sz w:val="24"/>
                <w:szCs w:val="24"/>
                <w:lang w:eastAsia="ru-RU"/>
              </w:rPr>
              <w:t xml:space="preserve">методики </w:t>
            </w:r>
            <w:r w:rsidRPr="00B56FDB">
              <w:rPr>
                <w:rFonts w:ascii="Times New Roman" w:hAnsi="Times New Roman"/>
                <w:sz w:val="24"/>
                <w:szCs w:val="24"/>
              </w:rPr>
              <w:t>ГОСТ Р 57580.</w:t>
            </w:r>
            <w:r>
              <w:rPr>
                <w:rFonts w:ascii="Times New Roman" w:hAnsi="Times New Roman"/>
                <w:sz w:val="24"/>
                <w:szCs w:val="24"/>
              </w:rPr>
              <w:t>2</w:t>
            </w:r>
          </w:p>
        </w:tc>
      </w:tr>
      <w:tr w:rsidR="00B56FDB" w:rsidRPr="00D63B99" w:rsidTr="009450E3">
        <w:tc>
          <w:tcPr>
            <w:tcW w:w="2411" w:type="dxa"/>
            <w:shd w:val="clear" w:color="auto" w:fill="auto"/>
            <w:vAlign w:val="center"/>
          </w:tcPr>
          <w:p w:rsidR="00B56FDB" w:rsidRPr="00D63B99" w:rsidRDefault="00B56FDB" w:rsidP="00B56FDB">
            <w:pPr>
              <w:widowControl w:val="0"/>
              <w:snapToGrid w:val="0"/>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Реализация системы управления ИБ организации.</w:t>
            </w:r>
          </w:p>
        </w:tc>
        <w:tc>
          <w:tcPr>
            <w:tcW w:w="5216" w:type="dxa"/>
            <w:shd w:val="clear" w:color="auto" w:fill="auto"/>
          </w:tcPr>
          <w:p w:rsidR="009450E3" w:rsidRPr="009450E3" w:rsidRDefault="009450E3" w:rsidP="009450E3">
            <w:pPr>
              <w:widowControl w:val="0"/>
              <w:snapToGrid w:val="0"/>
              <w:spacing w:after="0" w:line="276" w:lineRule="auto"/>
              <w:rPr>
                <w:rFonts w:ascii="Times New Roman" w:hAnsi="Times New Roman"/>
                <w:sz w:val="24"/>
                <w:szCs w:val="24"/>
              </w:rPr>
            </w:pPr>
            <w:r w:rsidRPr="009450E3">
              <w:rPr>
                <w:rFonts w:ascii="Times New Roman" w:hAnsi="Times New Roman"/>
                <w:sz w:val="24"/>
                <w:szCs w:val="24"/>
              </w:rPr>
              <w:t>Планирование в управлении ИБ</w:t>
            </w:r>
            <w:r>
              <w:rPr>
                <w:rFonts w:ascii="Times New Roman" w:hAnsi="Times New Roman"/>
                <w:sz w:val="24"/>
                <w:szCs w:val="24"/>
              </w:rPr>
              <w:t xml:space="preserve">. </w:t>
            </w:r>
            <w:r w:rsidRPr="009450E3">
              <w:rPr>
                <w:rFonts w:ascii="Times New Roman" w:hAnsi="Times New Roman"/>
                <w:sz w:val="24"/>
                <w:szCs w:val="24"/>
              </w:rPr>
              <w:t xml:space="preserve">Внедрение системы управления ИБ. Анализ системы управления ИБ. Совершенствование системы управления ИБ организации. </w:t>
            </w:r>
          </w:p>
          <w:p w:rsidR="00B56FDB" w:rsidRPr="009450E3" w:rsidRDefault="00B56FDB" w:rsidP="009450E3">
            <w:pPr>
              <w:widowControl w:val="0"/>
              <w:snapToGrid w:val="0"/>
              <w:spacing w:after="0" w:line="276" w:lineRule="auto"/>
              <w:rPr>
                <w:rFonts w:ascii="Times New Roman" w:hAnsi="Times New Roman"/>
                <w:sz w:val="24"/>
                <w:szCs w:val="24"/>
              </w:rPr>
            </w:pPr>
            <w:r w:rsidRPr="009450E3">
              <w:rPr>
                <w:rFonts w:ascii="Times New Roman" w:hAnsi="Times New Roman"/>
                <w:sz w:val="24"/>
                <w:szCs w:val="24"/>
              </w:rPr>
              <w:t>Источники:</w:t>
            </w:r>
          </w:p>
          <w:p w:rsidR="00B56FDB" w:rsidRPr="009450E3" w:rsidRDefault="00B56FDB" w:rsidP="009450E3">
            <w:pPr>
              <w:widowControl w:val="0"/>
              <w:snapToGrid w:val="0"/>
              <w:spacing w:after="0" w:line="276" w:lineRule="auto"/>
              <w:rPr>
                <w:rFonts w:ascii="Times New Roman" w:hAnsi="Times New Roman"/>
                <w:sz w:val="24"/>
                <w:szCs w:val="24"/>
              </w:rPr>
            </w:pPr>
            <w:r w:rsidRPr="00D63B99">
              <w:rPr>
                <w:rFonts w:ascii="Times New Roman" w:hAnsi="Times New Roman"/>
                <w:sz w:val="24"/>
                <w:szCs w:val="24"/>
              </w:rPr>
              <w:t>8.2,8.3, 8.5</w:t>
            </w:r>
          </w:p>
        </w:tc>
        <w:tc>
          <w:tcPr>
            <w:tcW w:w="2722" w:type="dxa"/>
            <w:shd w:val="clear" w:color="auto" w:fill="auto"/>
          </w:tcPr>
          <w:p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rsidR="00B56FDB" w:rsidRPr="00D63B99" w:rsidRDefault="00B56FDB" w:rsidP="00B56FDB">
            <w:pPr>
              <w:widowControl w:val="0"/>
              <w:spacing w:after="0" w:line="240" w:lineRule="auto"/>
              <w:rPr>
                <w:rFonts w:ascii="Times New Roman" w:hAnsi="Times New Roman"/>
                <w:sz w:val="24"/>
                <w:szCs w:val="24"/>
              </w:rPr>
            </w:pPr>
          </w:p>
          <w:p w:rsidR="00B56FDB" w:rsidRDefault="00B56FDB" w:rsidP="009450E3">
            <w:pPr>
              <w:widowControl w:val="0"/>
              <w:spacing w:after="0" w:line="240" w:lineRule="auto"/>
              <w:rPr>
                <w:rFonts w:ascii="Times New Roman" w:eastAsia="Times New Roman" w:hAnsi="Times New Roman"/>
                <w:sz w:val="24"/>
                <w:szCs w:val="24"/>
                <w:lang w:eastAsia="ar-SA"/>
              </w:rPr>
            </w:pPr>
            <w:r w:rsidRPr="00D63B99">
              <w:rPr>
                <w:rFonts w:ascii="Times New Roman" w:eastAsia="Times New Roman" w:hAnsi="Times New Roman"/>
                <w:sz w:val="24"/>
                <w:szCs w:val="24"/>
                <w:lang w:eastAsia="ar-SA"/>
              </w:rPr>
              <w:t xml:space="preserve">Учебное задание: </w:t>
            </w:r>
          </w:p>
          <w:p w:rsidR="009450E3" w:rsidRPr="00D63B99" w:rsidRDefault="009450E3" w:rsidP="009450E3">
            <w:pPr>
              <w:widowControl w:val="0"/>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Исследование методики оценки модели угроз</w:t>
            </w:r>
          </w:p>
        </w:tc>
      </w:tr>
      <w:tr w:rsidR="00B56FDB" w:rsidRPr="00D63B99" w:rsidTr="009450E3">
        <w:tc>
          <w:tcPr>
            <w:tcW w:w="2411" w:type="dxa"/>
            <w:shd w:val="clear" w:color="auto" w:fill="auto"/>
            <w:vAlign w:val="center"/>
          </w:tcPr>
          <w:p w:rsidR="00B56FDB" w:rsidRPr="00D63B99" w:rsidRDefault="00B56FDB" w:rsidP="00B56FDB">
            <w:pPr>
              <w:widowControl w:val="0"/>
              <w:snapToGrid w:val="0"/>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Внутренние нормативные документы по управлению ИБ организации.</w:t>
            </w:r>
          </w:p>
        </w:tc>
        <w:tc>
          <w:tcPr>
            <w:tcW w:w="5216" w:type="dxa"/>
            <w:shd w:val="clear" w:color="auto" w:fill="auto"/>
            <w:vAlign w:val="center"/>
          </w:tcPr>
          <w:p w:rsidR="00B56FDB" w:rsidRPr="009450E3" w:rsidRDefault="009450E3" w:rsidP="009450E3">
            <w:pPr>
              <w:widowControl w:val="0"/>
              <w:spacing w:after="0" w:line="240" w:lineRule="auto"/>
              <w:rPr>
                <w:rFonts w:ascii="Times New Roman" w:hAnsi="Times New Roman"/>
                <w:sz w:val="24"/>
                <w:szCs w:val="24"/>
              </w:rPr>
            </w:pPr>
            <w:r w:rsidRPr="009450E3">
              <w:rPr>
                <w:rFonts w:ascii="Times New Roman" w:hAnsi="Times New Roman"/>
                <w:sz w:val="24"/>
                <w:szCs w:val="24"/>
              </w:rPr>
              <w:t>Иерархия внутренних нормативных документов по управлению информационной безопасностью. Требования к организации документационного обеспечения управления информационной безопасностью.</w:t>
            </w:r>
            <w:r>
              <w:rPr>
                <w:rFonts w:ascii="Times New Roman" w:hAnsi="Times New Roman"/>
                <w:sz w:val="24"/>
                <w:szCs w:val="24"/>
              </w:rPr>
              <w:t xml:space="preserve"> </w:t>
            </w:r>
            <w:r w:rsidRPr="009450E3">
              <w:rPr>
                <w:rFonts w:ascii="Times New Roman" w:hAnsi="Times New Roman"/>
                <w:sz w:val="24"/>
                <w:szCs w:val="24"/>
              </w:rPr>
              <w:t>Политика информационной безопасности организации. Другие документы по управлению ИБ.</w:t>
            </w:r>
          </w:p>
          <w:p w:rsidR="00B56FDB" w:rsidRPr="009450E3" w:rsidRDefault="00B56FDB" w:rsidP="009450E3">
            <w:pPr>
              <w:widowControl w:val="0"/>
              <w:spacing w:after="0" w:line="240" w:lineRule="auto"/>
              <w:rPr>
                <w:rFonts w:ascii="Times New Roman" w:hAnsi="Times New Roman"/>
                <w:sz w:val="24"/>
                <w:szCs w:val="24"/>
              </w:rPr>
            </w:pPr>
            <w:r w:rsidRPr="009450E3">
              <w:rPr>
                <w:rFonts w:ascii="Times New Roman" w:hAnsi="Times New Roman"/>
                <w:sz w:val="24"/>
                <w:szCs w:val="24"/>
              </w:rPr>
              <w:t>Источники:</w:t>
            </w:r>
          </w:p>
          <w:p w:rsidR="00B56FDB" w:rsidRPr="009450E3" w:rsidRDefault="00B56FDB" w:rsidP="009450E3">
            <w:pPr>
              <w:widowControl w:val="0"/>
              <w:snapToGrid w:val="0"/>
              <w:spacing w:after="0" w:line="240" w:lineRule="auto"/>
              <w:rPr>
                <w:rFonts w:ascii="Times New Roman" w:hAnsi="Times New Roman"/>
                <w:sz w:val="24"/>
                <w:szCs w:val="24"/>
              </w:rPr>
            </w:pPr>
            <w:r w:rsidRPr="00D63B99">
              <w:rPr>
                <w:rFonts w:ascii="Times New Roman" w:hAnsi="Times New Roman"/>
                <w:sz w:val="24"/>
                <w:szCs w:val="24"/>
              </w:rPr>
              <w:t>8.1,8.2,8.5</w:t>
            </w:r>
          </w:p>
        </w:tc>
        <w:tc>
          <w:tcPr>
            <w:tcW w:w="2722" w:type="dxa"/>
            <w:shd w:val="clear" w:color="auto" w:fill="auto"/>
          </w:tcPr>
          <w:p w:rsidR="00B56FDB" w:rsidRPr="00D63B99" w:rsidRDefault="00B56FDB" w:rsidP="00B56FDB">
            <w:pPr>
              <w:widowControl w:val="0"/>
              <w:spacing w:after="0" w:line="240" w:lineRule="auto"/>
              <w:rPr>
                <w:rFonts w:ascii="Times New Roman" w:hAnsi="Times New Roman"/>
                <w:sz w:val="24"/>
                <w:szCs w:val="24"/>
              </w:rPr>
            </w:pPr>
            <w:r w:rsidRPr="00D63B99">
              <w:rPr>
                <w:rFonts w:ascii="Times New Roman" w:hAnsi="Times New Roman"/>
                <w:sz w:val="24"/>
                <w:szCs w:val="24"/>
              </w:rPr>
              <w:t>групповые дискуссии презентация основных подходов.</w:t>
            </w:r>
          </w:p>
          <w:p w:rsidR="00B56FDB" w:rsidRPr="00D63B99" w:rsidRDefault="00B56FDB" w:rsidP="00B56FDB">
            <w:pPr>
              <w:widowControl w:val="0"/>
              <w:spacing w:after="0" w:line="240" w:lineRule="auto"/>
              <w:rPr>
                <w:rFonts w:ascii="Times New Roman" w:hAnsi="Times New Roman"/>
                <w:sz w:val="24"/>
                <w:szCs w:val="24"/>
              </w:rPr>
            </w:pPr>
          </w:p>
          <w:p w:rsidR="00B56FDB" w:rsidRPr="00D63B99" w:rsidRDefault="00B56FDB" w:rsidP="009450E3">
            <w:pPr>
              <w:widowControl w:val="0"/>
              <w:spacing w:after="0" w:line="240" w:lineRule="auto"/>
              <w:rPr>
                <w:rFonts w:ascii="Times New Roman" w:hAnsi="Times New Roman"/>
                <w:sz w:val="24"/>
                <w:szCs w:val="24"/>
              </w:rPr>
            </w:pPr>
            <w:r w:rsidRPr="00D63B99">
              <w:rPr>
                <w:rFonts w:ascii="Times New Roman" w:eastAsia="Times New Roman" w:hAnsi="Times New Roman"/>
                <w:sz w:val="24"/>
                <w:szCs w:val="24"/>
                <w:lang w:eastAsia="ar-SA"/>
              </w:rPr>
              <w:t xml:space="preserve">Учебное задание: Пример составления </w:t>
            </w:r>
            <w:r w:rsidR="009450E3">
              <w:rPr>
                <w:rFonts w:ascii="Times New Roman" w:eastAsia="Times New Roman" w:hAnsi="Times New Roman"/>
                <w:sz w:val="24"/>
                <w:szCs w:val="24"/>
                <w:lang w:eastAsia="ar-SA"/>
              </w:rPr>
              <w:t>частных политик</w:t>
            </w:r>
          </w:p>
        </w:tc>
      </w:tr>
    </w:tbl>
    <w:p w:rsidR="009665BD" w:rsidRPr="0049697E" w:rsidRDefault="009665BD" w:rsidP="0049697E">
      <w:pPr>
        <w:pStyle w:val="2"/>
        <w:jc w:val="both"/>
        <w:rPr>
          <w:rFonts w:ascii="Times New Roman" w:hAnsi="Times New Roman"/>
          <w:i w:val="0"/>
        </w:rPr>
      </w:pPr>
      <w:bookmarkStart w:id="13" w:name="_Toc429412842"/>
      <w:bookmarkStart w:id="14" w:name="_Toc524471173"/>
      <w:bookmarkStart w:id="15" w:name="_Toc72164616"/>
      <w:r w:rsidRPr="0049697E">
        <w:rPr>
          <w:rFonts w:ascii="Times New Roman" w:hAnsi="Times New Roman"/>
          <w:i w:val="0"/>
        </w:rPr>
        <w:lastRenderedPageBreak/>
        <w:t xml:space="preserve">6. </w:t>
      </w:r>
      <w:bookmarkEnd w:id="13"/>
      <w:bookmarkEnd w:id="14"/>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5"/>
    </w:p>
    <w:p w:rsidR="009D66E7" w:rsidRPr="00385BAD" w:rsidRDefault="009665BD" w:rsidP="00947C1D">
      <w:pPr>
        <w:pStyle w:val="2"/>
        <w:jc w:val="both"/>
        <w:rPr>
          <w:rFonts w:ascii="Times New Roman" w:hAnsi="Times New Roman"/>
          <w:bCs w:val="0"/>
          <w:i w:val="0"/>
          <w:iCs w:val="0"/>
          <w:lang w:eastAsia="ru-RU"/>
        </w:rPr>
      </w:pPr>
      <w:bookmarkStart w:id="16" w:name="_Toc449537779"/>
      <w:bookmarkStart w:id="17" w:name="_Toc524471174"/>
      <w:bookmarkStart w:id="18" w:name="_Toc72164617"/>
      <w:r w:rsidRPr="00385BAD">
        <w:rPr>
          <w:rFonts w:ascii="Times New Roman" w:hAnsi="Times New Roman"/>
          <w:i w:val="0"/>
        </w:rPr>
        <w:t xml:space="preserve">6.1. </w:t>
      </w:r>
      <w:bookmarkEnd w:id="16"/>
      <w:bookmarkEnd w:id="17"/>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19" w:name="_Toc449537780"/>
      <w:bookmarkEnd w:id="18"/>
    </w:p>
    <w:p w:rsidR="00947C1D" w:rsidRPr="00CB672C" w:rsidRDefault="008C1067" w:rsidP="008C1067">
      <w:pPr>
        <w:jc w:val="right"/>
        <w:rPr>
          <w:rFonts w:ascii="Times New Roman" w:hAnsi="Times New Roman"/>
          <w:sz w:val="24"/>
          <w:szCs w:val="24"/>
        </w:rPr>
      </w:pPr>
      <w:r w:rsidRPr="00CB672C">
        <w:rPr>
          <w:rFonts w:ascii="Times New Roman" w:hAnsi="Times New Roman"/>
          <w:sz w:val="24"/>
          <w:szCs w:val="24"/>
        </w:rPr>
        <w:t>Таблица 5</w:t>
      </w:r>
    </w:p>
    <w:tbl>
      <w:tblPr>
        <w:tblW w:w="1034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3685"/>
        <w:gridCol w:w="3827"/>
      </w:tblGrid>
      <w:tr w:rsidR="009665BD" w:rsidRPr="00385BAD" w:rsidTr="00CB672C">
        <w:trPr>
          <w:tblHeader/>
        </w:trPr>
        <w:tc>
          <w:tcPr>
            <w:tcW w:w="2836" w:type="dxa"/>
            <w:shd w:val="clear" w:color="auto" w:fill="auto"/>
            <w:vAlign w:val="center"/>
          </w:tcPr>
          <w:p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685" w:type="dxa"/>
            <w:shd w:val="clear" w:color="auto" w:fill="auto"/>
          </w:tcPr>
          <w:p w:rsidR="009665BD" w:rsidRPr="00385BAD" w:rsidRDefault="009665BD" w:rsidP="009665BD">
            <w:pPr>
              <w:spacing w:after="0" w:line="240" w:lineRule="auto"/>
              <w:jc w:val="center"/>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3827" w:type="dxa"/>
            <w:shd w:val="clear" w:color="auto" w:fill="auto"/>
            <w:vAlign w:val="center"/>
          </w:tcPr>
          <w:p w:rsidR="009665BD" w:rsidRPr="00385BAD" w:rsidRDefault="009665BD" w:rsidP="009665BD">
            <w:pPr>
              <w:spacing w:after="0" w:line="240" w:lineRule="auto"/>
              <w:jc w:val="center"/>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01002E" w:rsidRPr="00385BAD" w:rsidTr="00CB672C">
        <w:tc>
          <w:tcPr>
            <w:tcW w:w="2836" w:type="dxa"/>
            <w:vAlign w:val="center"/>
          </w:tcPr>
          <w:p w:rsidR="0001002E" w:rsidRPr="00D63B99" w:rsidRDefault="009450E3" w:rsidP="0001002E">
            <w:pPr>
              <w:spacing w:after="0" w:line="240" w:lineRule="auto"/>
              <w:jc w:val="both"/>
              <w:rPr>
                <w:rFonts w:ascii="Times New Roman" w:eastAsia="Times New Roman" w:hAnsi="Times New Roman"/>
                <w:sz w:val="24"/>
                <w:szCs w:val="24"/>
                <w:lang w:eastAsia="ar-SA"/>
              </w:rPr>
            </w:pPr>
            <w:r w:rsidRPr="00631618">
              <w:rPr>
                <w:rFonts w:ascii="Times New Roman" w:hAnsi="Times New Roman"/>
                <w:sz w:val="24"/>
                <w:szCs w:val="24"/>
              </w:rPr>
              <w:t>Общие вопросы управления ИБ организации</w:t>
            </w:r>
          </w:p>
        </w:tc>
        <w:tc>
          <w:tcPr>
            <w:tcW w:w="3685" w:type="dxa"/>
          </w:tcPr>
          <w:p w:rsidR="0001002E" w:rsidRPr="00D63B99" w:rsidRDefault="009450E3" w:rsidP="0001002E">
            <w:pPr>
              <w:spacing w:after="0" w:line="240" w:lineRule="auto"/>
              <w:rPr>
                <w:rFonts w:ascii="Times New Roman" w:eastAsia="Times New Roman" w:hAnsi="Times New Roman"/>
                <w:sz w:val="24"/>
                <w:szCs w:val="24"/>
              </w:rPr>
            </w:pPr>
            <w:r>
              <w:rPr>
                <w:rFonts w:ascii="Times New Roman" w:eastAsia="Times New Roman" w:hAnsi="Times New Roman"/>
                <w:sz w:val="24"/>
                <w:szCs w:val="24"/>
              </w:rPr>
              <w:t>Стандарты систем менеджмента качества в управлении ИБ</w:t>
            </w:r>
          </w:p>
        </w:tc>
        <w:tc>
          <w:tcPr>
            <w:tcW w:w="3827" w:type="dxa"/>
          </w:tcPr>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rsidTr="00CB672C">
        <w:tc>
          <w:tcPr>
            <w:tcW w:w="2836" w:type="dxa"/>
            <w:vAlign w:val="center"/>
          </w:tcPr>
          <w:p w:rsidR="0001002E" w:rsidRPr="00D63B99" w:rsidRDefault="00C438B2" w:rsidP="0001002E">
            <w:pPr>
              <w:spacing w:after="0" w:line="240" w:lineRule="auto"/>
              <w:jc w:val="both"/>
              <w:rPr>
                <w:rFonts w:ascii="Times New Roman" w:eastAsia="Times New Roman" w:hAnsi="Times New Roman"/>
                <w:spacing w:val="-2"/>
                <w:sz w:val="24"/>
                <w:szCs w:val="24"/>
                <w:lang w:eastAsia="ru-RU"/>
              </w:rPr>
            </w:pPr>
            <w:r w:rsidRPr="00631618">
              <w:rPr>
                <w:rFonts w:ascii="Times New Roman" w:hAnsi="Times New Roman"/>
                <w:sz w:val="24"/>
                <w:szCs w:val="24"/>
              </w:rPr>
              <w:t>Специальные вопросы управления ИБ организации</w:t>
            </w:r>
          </w:p>
        </w:tc>
        <w:tc>
          <w:tcPr>
            <w:tcW w:w="3685" w:type="dxa"/>
          </w:tcPr>
          <w:p w:rsidR="009450E3" w:rsidRDefault="009450E3" w:rsidP="0001002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Положения ГОСТ Р 57580.1 в документах Банка России.</w:t>
            </w:r>
          </w:p>
          <w:p w:rsidR="0001002E" w:rsidRDefault="009450E3" w:rsidP="0001002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Менеджмент инцидентов ИБ.</w:t>
            </w:r>
          </w:p>
          <w:p w:rsidR="00C438B2" w:rsidRPr="00C438B2" w:rsidRDefault="00C438B2" w:rsidP="00C438B2">
            <w:pPr>
              <w:spacing w:after="0" w:line="240" w:lineRule="auto"/>
              <w:rPr>
                <w:szCs w:val="24"/>
              </w:rPr>
            </w:pPr>
            <w:r w:rsidRPr="00C438B2">
              <w:rPr>
                <w:rFonts w:ascii="Times New Roman" w:eastAsia="Times New Roman" w:hAnsi="Times New Roman"/>
                <w:sz w:val="24"/>
                <w:szCs w:val="24"/>
                <w:lang w:eastAsia="ru-RU"/>
              </w:rPr>
              <w:t>Обеспечение непрерывности деятельности и восстановления после прерываний.</w:t>
            </w:r>
          </w:p>
        </w:tc>
        <w:tc>
          <w:tcPr>
            <w:tcW w:w="3827" w:type="dxa"/>
          </w:tcPr>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rsidTr="00CB672C">
        <w:tc>
          <w:tcPr>
            <w:tcW w:w="2836" w:type="dxa"/>
            <w:vAlign w:val="center"/>
          </w:tcPr>
          <w:p w:rsidR="0001002E" w:rsidRPr="00D63B99" w:rsidRDefault="00C438B2" w:rsidP="0001002E">
            <w:pPr>
              <w:spacing w:before="120" w:after="120" w:line="240" w:lineRule="auto"/>
              <w:rPr>
                <w:rFonts w:ascii="Times New Roman" w:eastAsia="Times New Roman" w:hAnsi="Times New Roman"/>
                <w:spacing w:val="-2"/>
                <w:sz w:val="24"/>
                <w:szCs w:val="24"/>
              </w:rPr>
            </w:pPr>
            <w:r w:rsidRPr="00631618">
              <w:rPr>
                <w:rFonts w:ascii="Times New Roman" w:hAnsi="Times New Roman"/>
                <w:sz w:val="24"/>
                <w:szCs w:val="24"/>
              </w:rPr>
              <w:t>Реализация системы управления ИБ организации</w:t>
            </w:r>
          </w:p>
        </w:tc>
        <w:tc>
          <w:tcPr>
            <w:tcW w:w="3685" w:type="dxa"/>
          </w:tcPr>
          <w:p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Определение подхода к оценке риска в организации.</w:t>
            </w:r>
          </w:p>
          <w:p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Управление ресурсами</w:t>
            </w:r>
            <w:r>
              <w:rPr>
                <w:rFonts w:ascii="Times New Roman" w:eastAsia="Times New Roman" w:hAnsi="Times New Roman"/>
                <w:sz w:val="24"/>
                <w:szCs w:val="24"/>
                <w:lang w:eastAsia="ru-RU"/>
              </w:rPr>
              <w:t xml:space="preserve"> </w:t>
            </w:r>
            <w:r w:rsidRPr="00C438B2">
              <w:rPr>
                <w:rFonts w:ascii="Times New Roman" w:eastAsia="Times New Roman" w:hAnsi="Times New Roman"/>
                <w:sz w:val="24"/>
                <w:szCs w:val="24"/>
                <w:lang w:eastAsia="ru-RU"/>
              </w:rPr>
              <w:t>системы управления ИБ организации.</w:t>
            </w:r>
          </w:p>
          <w:p w:rsidR="00C438B2" w:rsidRPr="00D63B99"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Измерение результативности мер управления для проверки соответствия требованиям ИБ.</w:t>
            </w:r>
          </w:p>
        </w:tc>
        <w:tc>
          <w:tcPr>
            <w:tcW w:w="3827" w:type="dxa"/>
          </w:tcPr>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r w:rsidR="0001002E" w:rsidRPr="00385BAD" w:rsidTr="00CB672C">
        <w:tc>
          <w:tcPr>
            <w:tcW w:w="2836" w:type="dxa"/>
            <w:vAlign w:val="center"/>
          </w:tcPr>
          <w:p w:rsidR="0001002E" w:rsidRPr="00D63B99" w:rsidRDefault="00C438B2" w:rsidP="0001002E">
            <w:pPr>
              <w:spacing w:before="120" w:after="120" w:line="240" w:lineRule="auto"/>
              <w:rPr>
                <w:rFonts w:ascii="Times New Roman" w:hAnsi="Times New Roman"/>
                <w:sz w:val="24"/>
                <w:szCs w:val="24"/>
              </w:rPr>
            </w:pPr>
            <w:r w:rsidRPr="00631618">
              <w:rPr>
                <w:rFonts w:ascii="Times New Roman" w:hAnsi="Times New Roman"/>
                <w:sz w:val="24"/>
                <w:szCs w:val="24"/>
              </w:rPr>
              <w:t>Внутренние нормативные документы по управлению ИБ</w:t>
            </w:r>
            <w:r>
              <w:rPr>
                <w:rFonts w:ascii="Times New Roman" w:hAnsi="Times New Roman"/>
                <w:sz w:val="24"/>
                <w:szCs w:val="24"/>
              </w:rPr>
              <w:t xml:space="preserve"> организации</w:t>
            </w:r>
          </w:p>
        </w:tc>
        <w:tc>
          <w:tcPr>
            <w:tcW w:w="3685" w:type="dxa"/>
          </w:tcPr>
          <w:p w:rsidR="00C438B2" w:rsidRPr="00C438B2" w:rsidRDefault="00C438B2" w:rsidP="00C438B2">
            <w:pPr>
              <w:spacing w:after="0" w:line="240" w:lineRule="auto"/>
              <w:rPr>
                <w:rFonts w:ascii="Times New Roman" w:eastAsia="Times New Roman" w:hAnsi="Times New Roman"/>
                <w:sz w:val="24"/>
                <w:szCs w:val="24"/>
                <w:lang w:eastAsia="ru-RU"/>
              </w:rPr>
            </w:pPr>
            <w:r w:rsidRPr="00C438B2">
              <w:rPr>
                <w:rFonts w:ascii="Times New Roman" w:eastAsia="Times New Roman" w:hAnsi="Times New Roman"/>
                <w:sz w:val="24"/>
                <w:szCs w:val="24"/>
                <w:lang w:eastAsia="ru-RU"/>
              </w:rPr>
              <w:t>Частные политики ИБ, их назначение и состав.</w:t>
            </w:r>
          </w:p>
          <w:p w:rsidR="0001002E" w:rsidRPr="00D63B99" w:rsidRDefault="0001002E" w:rsidP="00C438B2">
            <w:pPr>
              <w:spacing w:after="0" w:line="240" w:lineRule="auto"/>
              <w:rPr>
                <w:rFonts w:ascii="Times New Roman" w:eastAsia="Times New Roman" w:hAnsi="Times New Roman"/>
                <w:sz w:val="24"/>
                <w:szCs w:val="24"/>
                <w:lang w:eastAsia="ru-RU"/>
              </w:rPr>
            </w:pPr>
          </w:p>
        </w:tc>
        <w:tc>
          <w:tcPr>
            <w:tcW w:w="3827" w:type="dxa"/>
          </w:tcPr>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работа с учебной, научной и справочной литературой;</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конспект;</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xml:space="preserve">- </w:t>
            </w:r>
            <w:r w:rsidR="00CA4800" w:rsidRPr="00D63B99">
              <w:rPr>
                <w:rFonts w:ascii="Times New Roman" w:eastAsia="Times New Roman" w:hAnsi="Times New Roman"/>
                <w:sz w:val="24"/>
                <w:szCs w:val="24"/>
              </w:rPr>
              <w:t>подготовка сообщений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подготовка презентаций по теме;</w:t>
            </w:r>
          </w:p>
          <w:p w:rsidR="0001002E" w:rsidRPr="00D63B99" w:rsidRDefault="0001002E" w:rsidP="0001002E">
            <w:pPr>
              <w:spacing w:after="0" w:line="240" w:lineRule="auto"/>
              <w:rPr>
                <w:rFonts w:ascii="Times New Roman" w:eastAsia="Times New Roman" w:hAnsi="Times New Roman"/>
                <w:sz w:val="24"/>
                <w:szCs w:val="24"/>
              </w:rPr>
            </w:pPr>
            <w:r w:rsidRPr="00D63B99">
              <w:rPr>
                <w:rFonts w:ascii="Times New Roman" w:eastAsia="Times New Roman" w:hAnsi="Times New Roman"/>
                <w:sz w:val="24"/>
                <w:szCs w:val="24"/>
              </w:rPr>
              <w:t>- выполнение учебного задания</w:t>
            </w:r>
          </w:p>
        </w:tc>
      </w:tr>
    </w:tbl>
    <w:p w:rsidR="009665BD" w:rsidRPr="00385BAD" w:rsidRDefault="009665BD" w:rsidP="009D66E7">
      <w:pPr>
        <w:spacing w:after="0" w:line="240" w:lineRule="auto"/>
        <w:rPr>
          <w:rFonts w:ascii="Times New Roman" w:eastAsia="Times New Roman" w:hAnsi="Times New Roman"/>
          <w:b/>
          <w:sz w:val="32"/>
          <w:szCs w:val="32"/>
        </w:rPr>
      </w:pPr>
    </w:p>
    <w:p w:rsidR="00816DB6" w:rsidRDefault="009665BD" w:rsidP="00816DB6">
      <w:pPr>
        <w:pStyle w:val="2"/>
        <w:rPr>
          <w:rFonts w:ascii="Times New Roman" w:hAnsi="Times New Roman"/>
          <w:bCs w:val="0"/>
          <w:i w:val="0"/>
          <w:iCs w:val="0"/>
          <w:lang w:eastAsia="ru-RU"/>
        </w:rPr>
      </w:pPr>
      <w:bookmarkStart w:id="20" w:name="_Toc524471175"/>
      <w:bookmarkStart w:id="21" w:name="_Toc72164618"/>
      <w:bookmarkEnd w:id="19"/>
      <w:r w:rsidRPr="00385BAD">
        <w:rPr>
          <w:rFonts w:ascii="Times New Roman" w:hAnsi="Times New Roman"/>
          <w:i w:val="0"/>
        </w:rPr>
        <w:t xml:space="preserve">6.2. </w:t>
      </w:r>
      <w:bookmarkEnd w:id="20"/>
      <w:r w:rsidRPr="00D63B99">
        <w:rPr>
          <w:rFonts w:ascii="Times New Roman" w:hAnsi="Times New Roman"/>
          <w:bCs w:val="0"/>
          <w:i w:val="0"/>
          <w:iCs w:val="0"/>
          <w:lang w:eastAsia="ru-RU"/>
        </w:rPr>
        <w:t>Перечень вопросов, заданий, тем для подготовки к текущему контролю</w:t>
      </w:r>
      <w:bookmarkEnd w:id="21"/>
    </w:p>
    <w:p w:rsidR="009665BD" w:rsidRPr="00011DE4" w:rsidRDefault="009665BD" w:rsidP="00011DE4">
      <w:pPr>
        <w:tabs>
          <w:tab w:val="left" w:pos="709"/>
          <w:tab w:val="left" w:pos="993"/>
        </w:tabs>
        <w:spacing w:before="240" w:line="288" w:lineRule="auto"/>
        <w:jc w:val="center"/>
        <w:outlineLvl w:val="0"/>
        <w:rPr>
          <w:rFonts w:ascii="Times New Roman" w:eastAsia="Times New Roman" w:hAnsi="Times New Roman"/>
          <w:b/>
          <w:i/>
          <w:sz w:val="28"/>
          <w:szCs w:val="28"/>
        </w:rPr>
      </w:pPr>
      <w:bookmarkStart w:id="22" w:name="_Toc72164619"/>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2"/>
    </w:p>
    <w:p w:rsidR="009665BD" w:rsidRPr="00D63B99" w:rsidRDefault="009665BD" w:rsidP="009665BD">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rsidR="009665BD" w:rsidRPr="00D63B99" w:rsidRDefault="009665BD" w:rsidP="009665BD">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rsidR="009665BD" w:rsidRPr="00D63B99" w:rsidRDefault="009665BD" w:rsidP="009665BD">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rsidR="009665BD" w:rsidRPr="00D63B99" w:rsidRDefault="009665BD" w:rsidP="009665BD">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rsidR="00D44824" w:rsidRPr="00D63B99" w:rsidRDefault="001E59E6" w:rsidP="00816151">
      <w:pPr>
        <w:tabs>
          <w:tab w:val="left" w:pos="709"/>
          <w:tab w:val="left" w:pos="993"/>
        </w:tabs>
        <w:spacing w:after="0" w:line="288" w:lineRule="auto"/>
        <w:jc w:val="center"/>
        <w:outlineLvl w:val="0"/>
        <w:rPr>
          <w:rFonts w:ascii="Times New Roman" w:eastAsia="Times New Roman" w:hAnsi="Times New Roman"/>
          <w:b/>
          <w:i/>
          <w:sz w:val="28"/>
          <w:szCs w:val="28"/>
        </w:rPr>
      </w:pPr>
      <w:bookmarkStart w:id="23" w:name="_Toc534628829"/>
      <w:bookmarkStart w:id="24" w:name="_Toc6483901"/>
      <w:bookmarkStart w:id="25" w:name="_Toc72164620"/>
      <w:r w:rsidRPr="00D63B99">
        <w:rPr>
          <w:rFonts w:ascii="Times New Roman" w:eastAsia="Times New Roman" w:hAnsi="Times New Roman"/>
          <w:b/>
          <w:i/>
          <w:sz w:val="28"/>
          <w:szCs w:val="28"/>
        </w:rPr>
        <w:lastRenderedPageBreak/>
        <w:t>Примерный п</w:t>
      </w:r>
      <w:r w:rsidR="009406E7" w:rsidRPr="00D63B99">
        <w:rPr>
          <w:rFonts w:ascii="Times New Roman" w:eastAsia="Times New Roman" w:hAnsi="Times New Roman"/>
          <w:b/>
          <w:i/>
          <w:sz w:val="28"/>
          <w:szCs w:val="28"/>
        </w:rPr>
        <w:t xml:space="preserve">еречень </w:t>
      </w:r>
      <w:bookmarkEnd w:id="23"/>
      <w:r w:rsidRPr="00D63B99">
        <w:rPr>
          <w:rFonts w:ascii="Times New Roman" w:eastAsia="Times New Roman" w:hAnsi="Times New Roman"/>
          <w:b/>
          <w:i/>
          <w:sz w:val="28"/>
          <w:szCs w:val="28"/>
        </w:rPr>
        <w:t xml:space="preserve">тем </w:t>
      </w:r>
      <w:bookmarkEnd w:id="24"/>
      <w:bookmarkEnd w:id="25"/>
      <w:r w:rsidR="00DF2FFF">
        <w:rPr>
          <w:rFonts w:ascii="Times New Roman" w:eastAsia="Times New Roman" w:hAnsi="Times New Roman"/>
          <w:b/>
          <w:i/>
          <w:sz w:val="28"/>
          <w:szCs w:val="28"/>
        </w:rPr>
        <w:t>контрольных работ</w:t>
      </w:r>
    </w:p>
    <w:p w:rsidR="00F34A7F" w:rsidRPr="00D63B99" w:rsidRDefault="00CC2833"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Виды информации, подлежащей защите в РФ</w:t>
      </w:r>
      <w:r w:rsidR="00861B92" w:rsidRPr="00D63B99">
        <w:rPr>
          <w:rFonts w:ascii="Times New Roman" w:eastAsia="Times New Roman" w:hAnsi="Times New Roman"/>
          <w:sz w:val="28"/>
          <w:szCs w:val="28"/>
          <w:lang w:eastAsia="ru-RU"/>
        </w:rPr>
        <w:t>.</w:t>
      </w:r>
    </w:p>
    <w:p w:rsidR="00861B92" w:rsidRPr="00D63B99" w:rsidRDefault="00342060"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ar-SA"/>
        </w:rPr>
        <w:t xml:space="preserve">Оценка соответствия </w:t>
      </w:r>
      <w:r w:rsidR="00CC2833">
        <w:rPr>
          <w:rFonts w:ascii="Times New Roman" w:eastAsia="Times New Roman" w:hAnsi="Times New Roman"/>
          <w:sz w:val="28"/>
          <w:szCs w:val="28"/>
          <w:lang w:eastAsia="ru-RU"/>
        </w:rPr>
        <w:t>требованиям ИБ в КФО</w:t>
      </w:r>
      <w:r w:rsidR="00861B92" w:rsidRPr="00D63B99">
        <w:rPr>
          <w:rFonts w:ascii="Times New Roman" w:eastAsia="Times New Roman" w:hAnsi="Times New Roman"/>
          <w:sz w:val="28"/>
          <w:szCs w:val="28"/>
          <w:lang w:eastAsia="ru-RU"/>
        </w:rPr>
        <w:t>.</w:t>
      </w:r>
    </w:p>
    <w:p w:rsidR="00861B92" w:rsidRPr="00D63B99" w:rsidRDefault="00CC2833"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Профили защиты</w:t>
      </w:r>
      <w:r w:rsidR="004E76F4" w:rsidRPr="00D63B99">
        <w:rPr>
          <w:rFonts w:ascii="Times New Roman" w:eastAsia="Times New Roman" w:hAnsi="Times New Roman"/>
          <w:sz w:val="28"/>
          <w:szCs w:val="28"/>
          <w:lang w:eastAsia="ru-RU"/>
        </w:rPr>
        <w:t>.</w:t>
      </w:r>
    </w:p>
    <w:p w:rsidR="004E76F4" w:rsidRPr="00342060" w:rsidRDefault="00CC2833"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sidRPr="00342060">
        <w:rPr>
          <w:rFonts w:ascii="Times New Roman" w:eastAsia="Times New Roman" w:hAnsi="Times New Roman"/>
          <w:sz w:val="28"/>
          <w:szCs w:val="28"/>
          <w:lang w:eastAsia="ru-RU"/>
        </w:rPr>
        <w:t xml:space="preserve">Профиль защиты </w:t>
      </w:r>
      <w:r w:rsidR="00342060" w:rsidRPr="00342060">
        <w:rPr>
          <w:rFonts w:ascii="Times New Roman" w:eastAsia="Times New Roman" w:hAnsi="Times New Roman"/>
          <w:sz w:val="28"/>
          <w:szCs w:val="28"/>
          <w:lang w:eastAsia="ru-RU"/>
        </w:rPr>
        <w:t>прикладного программного обеспечения автоматизированных систем и приложений кредитных организаций и некредитных финансовых организаций</w:t>
      </w:r>
      <w:r w:rsidR="00342060" w:rsidRPr="00342060" w:rsidDel="001E4573">
        <w:rPr>
          <w:rFonts w:ascii="Times New Roman" w:eastAsia="Times New Roman" w:hAnsi="Times New Roman"/>
          <w:sz w:val="28"/>
          <w:szCs w:val="28"/>
          <w:lang w:eastAsia="ru-RU"/>
        </w:rPr>
        <w:t xml:space="preserve"> </w:t>
      </w:r>
    </w:p>
    <w:p w:rsidR="004E76F4" w:rsidRPr="00D63B99" w:rsidRDefault="004E76F4"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Ключевые требования к защите информации при осуществлении переводов денежных средств.</w:t>
      </w:r>
    </w:p>
    <w:p w:rsidR="004E76F4" w:rsidRPr="00D63B99" w:rsidRDefault="00342060"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Методика оценки модели угроз и ее применение</w:t>
      </w:r>
      <w:r w:rsidR="004E76F4" w:rsidRPr="00D63B99">
        <w:rPr>
          <w:rFonts w:ascii="Times New Roman" w:eastAsia="Times New Roman" w:hAnsi="Times New Roman"/>
          <w:sz w:val="28"/>
          <w:szCs w:val="28"/>
          <w:lang w:eastAsia="ru-RU"/>
        </w:rPr>
        <w:t>.</w:t>
      </w:r>
    </w:p>
    <w:p w:rsidR="004E76F4" w:rsidRPr="00D63B99" w:rsidRDefault="004E76F4" w:rsidP="00CB672C">
      <w:pPr>
        <w:pStyle w:val="af0"/>
        <w:numPr>
          <w:ilvl w:val="0"/>
          <w:numId w:val="24"/>
        </w:numPr>
        <w:tabs>
          <w:tab w:val="left" w:pos="993"/>
        </w:tabs>
        <w:spacing w:after="0" w:line="360" w:lineRule="auto"/>
        <w:ind w:left="0" w:firstLine="567"/>
        <w:jc w:val="both"/>
        <w:rPr>
          <w:rFonts w:ascii="Times New Roman" w:eastAsia="Times New Roman" w:hAnsi="Times New Roman"/>
          <w:sz w:val="28"/>
          <w:szCs w:val="28"/>
          <w:lang w:eastAsia="ru-RU"/>
        </w:rPr>
      </w:pPr>
      <w:r w:rsidRPr="00D63B99">
        <w:rPr>
          <w:rFonts w:ascii="Times New Roman" w:eastAsia="Times New Roman" w:hAnsi="Times New Roman"/>
          <w:sz w:val="28"/>
          <w:szCs w:val="28"/>
          <w:lang w:eastAsia="ru-RU"/>
        </w:rPr>
        <w:t>Ключевые субъекты НПС.</w:t>
      </w:r>
    </w:p>
    <w:p w:rsidR="001727C7" w:rsidRPr="00D63B99" w:rsidRDefault="001727C7" w:rsidP="00CB672C">
      <w:pPr>
        <w:tabs>
          <w:tab w:val="left" w:pos="993"/>
        </w:tabs>
        <w:autoSpaceDE w:val="0"/>
        <w:autoSpaceDN w:val="0"/>
        <w:adjustRightInd w:val="0"/>
        <w:spacing w:after="0" w:line="360" w:lineRule="auto"/>
        <w:ind w:firstLine="567"/>
        <w:jc w:val="center"/>
        <w:rPr>
          <w:rFonts w:ascii="Times New Roman" w:hAnsi="Times New Roman"/>
          <w:b/>
          <w:i/>
          <w:sz w:val="28"/>
          <w:szCs w:val="28"/>
        </w:rPr>
      </w:pPr>
      <w:r w:rsidRPr="00D63B99">
        <w:rPr>
          <w:rFonts w:ascii="Times New Roman" w:hAnsi="Times New Roman"/>
          <w:b/>
          <w:i/>
          <w:sz w:val="28"/>
          <w:szCs w:val="28"/>
        </w:rPr>
        <w:t>Примерный перечень вопросов для дискуссий</w:t>
      </w:r>
    </w:p>
    <w:p w:rsidR="00DD2150" w:rsidRPr="00D63B99" w:rsidRDefault="00342060"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t xml:space="preserve">Национальная платежная система, ее участники и требования к обеспечению ИБ </w:t>
      </w:r>
      <w:r w:rsidR="004E76F4" w:rsidRPr="00D63B99">
        <w:rPr>
          <w:rFonts w:ascii="Times New Roman" w:eastAsia="Times New Roman" w:hAnsi="Times New Roman"/>
          <w:sz w:val="28"/>
          <w:szCs w:val="28"/>
          <w:lang w:eastAsia="ar-SA"/>
        </w:rPr>
        <w:t>.</w:t>
      </w:r>
    </w:p>
    <w:p w:rsidR="00DD2150" w:rsidRPr="00D63B99" w:rsidRDefault="00342060"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t>Менеджмент инцидентов ИБ</w:t>
      </w:r>
      <w:r w:rsidR="004E76F4" w:rsidRPr="00D63B99">
        <w:rPr>
          <w:rFonts w:ascii="Times New Roman" w:eastAsia="Times New Roman" w:hAnsi="Times New Roman"/>
          <w:sz w:val="28"/>
          <w:szCs w:val="28"/>
          <w:lang w:eastAsia="ar-SA"/>
        </w:rPr>
        <w:t>.</w:t>
      </w:r>
    </w:p>
    <w:p w:rsidR="007C13E0" w:rsidRPr="00D63B99" w:rsidRDefault="00342060"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hAnsi="Times New Roman"/>
          <w:sz w:val="28"/>
          <w:szCs w:val="28"/>
        </w:rPr>
        <w:t>Управление в инфраструктуре открытых ключей</w:t>
      </w:r>
      <w:r w:rsidR="004E76F4" w:rsidRPr="00D63B99">
        <w:rPr>
          <w:rFonts w:ascii="Times New Roman" w:hAnsi="Times New Roman"/>
          <w:sz w:val="28"/>
          <w:szCs w:val="28"/>
        </w:rPr>
        <w:t>.</w:t>
      </w:r>
    </w:p>
    <w:p w:rsidR="004E76F4" w:rsidRPr="00D63B99" w:rsidRDefault="00DC05DF"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hAnsi="Times New Roman"/>
          <w:sz w:val="28"/>
          <w:szCs w:val="28"/>
        </w:rPr>
        <w:t xml:space="preserve">Мошеннические операции в кредитно-финансовой сфере. </w:t>
      </w:r>
    </w:p>
    <w:p w:rsidR="00DD2150" w:rsidRPr="00D63B99" w:rsidRDefault="00DC05DF" w:rsidP="00CB672C">
      <w:pPr>
        <w:pStyle w:val="af0"/>
        <w:numPr>
          <w:ilvl w:val="0"/>
          <w:numId w:val="10"/>
        </w:numPr>
        <w:tabs>
          <w:tab w:val="left" w:pos="993"/>
        </w:tabs>
        <w:autoSpaceDE w:val="0"/>
        <w:autoSpaceDN w:val="0"/>
        <w:adjustRightInd w:val="0"/>
        <w:spacing w:after="0" w:line="360" w:lineRule="auto"/>
        <w:ind w:left="0" w:firstLine="567"/>
        <w:rPr>
          <w:rFonts w:ascii="Times New Roman" w:hAnsi="Times New Roman"/>
          <w:sz w:val="28"/>
          <w:szCs w:val="28"/>
        </w:rPr>
      </w:pPr>
      <w:r>
        <w:rPr>
          <w:rFonts w:ascii="Times New Roman" w:eastAsia="Times New Roman" w:hAnsi="Times New Roman"/>
          <w:sz w:val="28"/>
          <w:szCs w:val="28"/>
          <w:lang w:eastAsia="ar-SA"/>
        </w:rPr>
        <w:t>Аудит ИБ</w:t>
      </w:r>
    </w:p>
    <w:p w:rsidR="00385BAD" w:rsidRPr="00BA36BC" w:rsidRDefault="00CA4800" w:rsidP="00CB672C">
      <w:pPr>
        <w:tabs>
          <w:tab w:val="left" w:pos="709"/>
          <w:tab w:val="left" w:pos="993"/>
        </w:tabs>
        <w:spacing w:after="0" w:line="360" w:lineRule="auto"/>
        <w:ind w:firstLine="567"/>
        <w:jc w:val="center"/>
        <w:outlineLvl w:val="0"/>
        <w:rPr>
          <w:rFonts w:ascii="Times New Roman" w:eastAsia="Times New Roman" w:hAnsi="Times New Roman"/>
          <w:b/>
          <w:i/>
          <w:sz w:val="28"/>
          <w:szCs w:val="28"/>
        </w:rPr>
      </w:pPr>
      <w:bookmarkStart w:id="26" w:name="_Toc6483902"/>
      <w:bookmarkStart w:id="27" w:name="_Toc72164621"/>
      <w:r w:rsidRPr="00D63B99">
        <w:rPr>
          <w:rFonts w:ascii="Times New Roman" w:eastAsia="Times New Roman" w:hAnsi="Times New Roman"/>
          <w:b/>
          <w:i/>
          <w:sz w:val="28"/>
          <w:szCs w:val="28"/>
        </w:rPr>
        <w:t xml:space="preserve">Примерный перечень тем </w:t>
      </w:r>
      <w:r w:rsidR="001E59E6" w:rsidRPr="00D63B99">
        <w:rPr>
          <w:rFonts w:ascii="Times New Roman" w:eastAsia="Times New Roman" w:hAnsi="Times New Roman"/>
          <w:b/>
          <w:i/>
          <w:sz w:val="28"/>
          <w:szCs w:val="28"/>
        </w:rPr>
        <w:t>докладов с презентациями</w:t>
      </w:r>
      <w:bookmarkEnd w:id="26"/>
      <w:bookmarkEnd w:id="27"/>
    </w:p>
    <w:p w:rsidR="00CC2833" w:rsidRDefault="00CA4800"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D63B99">
        <w:rPr>
          <w:rFonts w:ascii="Times New Roman" w:hAnsi="Times New Roman"/>
          <w:sz w:val="28"/>
          <w:szCs w:val="28"/>
        </w:rPr>
        <w:t xml:space="preserve">Международные </w:t>
      </w:r>
      <w:r w:rsidR="00CC2833">
        <w:rPr>
          <w:rFonts w:ascii="Times New Roman" w:hAnsi="Times New Roman"/>
          <w:sz w:val="28"/>
          <w:szCs w:val="28"/>
        </w:rPr>
        <w:t xml:space="preserve">и национальные российские </w:t>
      </w:r>
      <w:r w:rsidR="00C438B2">
        <w:rPr>
          <w:rFonts w:ascii="Times New Roman" w:hAnsi="Times New Roman"/>
          <w:sz w:val="28"/>
          <w:szCs w:val="28"/>
        </w:rPr>
        <w:t>стандарты по информационной безопасности</w:t>
      </w:r>
      <w:r w:rsidRPr="00D63B99">
        <w:rPr>
          <w:rFonts w:ascii="Times New Roman" w:hAnsi="Times New Roman"/>
          <w:sz w:val="28"/>
          <w:szCs w:val="28"/>
        </w:rPr>
        <w:t>.</w:t>
      </w:r>
    </w:p>
    <w:p w:rsidR="00C438B2" w:rsidRPr="00CC2833" w:rsidRDefault="00C438B2"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sidRPr="00CC2833">
        <w:rPr>
          <w:rFonts w:ascii="Times New Roman" w:hAnsi="Times New Roman"/>
          <w:sz w:val="28"/>
          <w:szCs w:val="28"/>
        </w:rPr>
        <w:t xml:space="preserve">Международные </w:t>
      </w:r>
      <w:r w:rsidR="00CC2833" w:rsidRPr="00CC2833">
        <w:rPr>
          <w:rFonts w:ascii="Times New Roman" w:hAnsi="Times New Roman"/>
          <w:sz w:val="28"/>
          <w:szCs w:val="28"/>
        </w:rPr>
        <w:t xml:space="preserve">и национальные российские </w:t>
      </w:r>
      <w:r w:rsidRPr="00CC2833">
        <w:rPr>
          <w:rFonts w:ascii="Times New Roman" w:hAnsi="Times New Roman"/>
          <w:sz w:val="28"/>
          <w:szCs w:val="28"/>
        </w:rPr>
        <w:t>стандарты по управлению информационной безопасностью.</w:t>
      </w:r>
    </w:p>
    <w:p w:rsidR="00CA4800" w:rsidRPr="00D63B99" w:rsidRDefault="00CC2833"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Регулирование ИБ международных карточных платежных</w:t>
      </w:r>
      <w:r w:rsidR="00CA4800" w:rsidRPr="00D63B99">
        <w:rPr>
          <w:rFonts w:ascii="Times New Roman" w:hAnsi="Times New Roman"/>
          <w:sz w:val="28"/>
          <w:szCs w:val="28"/>
        </w:rPr>
        <w:t xml:space="preserve"> систем</w:t>
      </w:r>
      <w:r>
        <w:rPr>
          <w:rFonts w:ascii="Times New Roman" w:hAnsi="Times New Roman"/>
          <w:sz w:val="28"/>
          <w:szCs w:val="28"/>
        </w:rPr>
        <w:t>.</w:t>
      </w:r>
    </w:p>
    <w:p w:rsidR="00CA4800" w:rsidRPr="00D63B99" w:rsidRDefault="00CC2833"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 xml:space="preserve">Требования к обеспечению ИБ в </w:t>
      </w:r>
      <w:r w:rsidR="00CA4800" w:rsidRPr="00D63B99">
        <w:rPr>
          <w:rFonts w:ascii="Times New Roman" w:hAnsi="Times New Roman"/>
          <w:sz w:val="28"/>
          <w:szCs w:val="28"/>
        </w:rPr>
        <w:t>РФ.</w:t>
      </w:r>
    </w:p>
    <w:p w:rsidR="00CC2833" w:rsidRPr="00D63B99" w:rsidRDefault="00CC2833" w:rsidP="00CB672C">
      <w:pPr>
        <w:pStyle w:val="af0"/>
        <w:numPr>
          <w:ilvl w:val="0"/>
          <w:numId w:val="26"/>
        </w:numPr>
        <w:tabs>
          <w:tab w:val="left" w:pos="993"/>
        </w:tabs>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sz w:val="28"/>
          <w:szCs w:val="28"/>
        </w:rPr>
        <w:t xml:space="preserve">Требования к обеспечению ИБ в финансовых организациях </w:t>
      </w:r>
      <w:r w:rsidRPr="00D63B99">
        <w:rPr>
          <w:rFonts w:ascii="Times New Roman" w:hAnsi="Times New Roman"/>
          <w:sz w:val="28"/>
          <w:szCs w:val="28"/>
        </w:rPr>
        <w:t>РФ.</w:t>
      </w:r>
    </w:p>
    <w:p w:rsidR="00A827D8" w:rsidRPr="00A827D8" w:rsidRDefault="00A827D8" w:rsidP="00A827D8">
      <w:pPr>
        <w:autoSpaceDE w:val="0"/>
        <w:autoSpaceDN w:val="0"/>
        <w:adjustRightInd w:val="0"/>
        <w:spacing w:after="0" w:line="288" w:lineRule="auto"/>
        <w:jc w:val="both"/>
        <w:rPr>
          <w:rFonts w:ascii="Times New Roman" w:hAnsi="Times New Roman"/>
          <w:sz w:val="28"/>
          <w:szCs w:val="28"/>
          <w:highlight w:val="yellow"/>
        </w:rPr>
      </w:pPr>
    </w:p>
    <w:p w:rsidR="00BA36BC" w:rsidRDefault="00A827D8" w:rsidP="00A827D8">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w:t>
      </w:r>
      <w:r w:rsidRPr="00A827D8">
        <w:rPr>
          <w:rFonts w:ascii="Times New Roman" w:eastAsia="Times New Roman" w:hAnsi="Times New Roman"/>
          <w:color w:val="000000"/>
          <w:sz w:val="28"/>
          <w:szCs w:val="28"/>
          <w:lang w:eastAsia="ru-RU"/>
        </w:rPr>
        <w:lastRenderedPageBreak/>
        <w:t xml:space="preserve">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rsidR="00BA36BC" w:rsidRPr="00BA36BC" w:rsidRDefault="00BA36BC" w:rsidP="00BA36BC">
      <w:pPr>
        <w:spacing w:after="0" w:line="360" w:lineRule="auto"/>
        <w:ind w:left="250" w:firstLine="709"/>
        <w:jc w:val="center"/>
        <w:rPr>
          <w:rFonts w:ascii="Times New Roman" w:eastAsia="Times New Roman" w:hAnsi="Times New Roman"/>
          <w:b/>
          <w:i/>
          <w:color w:val="000000"/>
          <w:sz w:val="28"/>
          <w:szCs w:val="28"/>
          <w:lang w:eastAsia="ru-RU"/>
        </w:rPr>
      </w:pPr>
      <w:r w:rsidRPr="00BA36BC">
        <w:rPr>
          <w:rFonts w:ascii="Times New Roman" w:eastAsia="Times New Roman" w:hAnsi="Times New Roman"/>
          <w:b/>
          <w:i/>
          <w:color w:val="000000"/>
          <w:sz w:val="28"/>
          <w:szCs w:val="28"/>
          <w:lang w:eastAsia="ru-RU"/>
        </w:rPr>
        <w:t>Критерии балльной оценки различных форм текущего контроля успеваемости</w:t>
      </w:r>
    </w:p>
    <w:p w:rsidR="00A827D8" w:rsidRDefault="00A827D8" w:rsidP="00A827D8">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rsidR="00F56A71" w:rsidRPr="00A827D8" w:rsidRDefault="00F56A71" w:rsidP="00A827D8">
      <w:pPr>
        <w:spacing w:after="0" w:line="360" w:lineRule="auto"/>
        <w:ind w:left="250" w:firstLine="709"/>
        <w:jc w:val="both"/>
        <w:rPr>
          <w:rFonts w:ascii="Times New Roman" w:eastAsia="Times New Roman" w:hAnsi="Times New Roman"/>
          <w:color w:val="000000"/>
          <w:sz w:val="28"/>
          <w:szCs w:val="28"/>
          <w:lang w:eastAsia="ru-RU"/>
        </w:rPr>
      </w:pPr>
    </w:p>
    <w:p w:rsidR="004A638A" w:rsidRPr="00385BAD" w:rsidRDefault="00B621C4" w:rsidP="003E1CB6">
      <w:pPr>
        <w:tabs>
          <w:tab w:val="left" w:pos="709"/>
          <w:tab w:val="left" w:pos="993"/>
        </w:tabs>
        <w:spacing w:after="0" w:line="288" w:lineRule="auto"/>
        <w:jc w:val="both"/>
        <w:outlineLvl w:val="0"/>
        <w:rPr>
          <w:rFonts w:ascii="Times New Roman" w:eastAsia="Times New Roman" w:hAnsi="Times New Roman"/>
          <w:b/>
          <w:sz w:val="28"/>
          <w:szCs w:val="28"/>
        </w:rPr>
      </w:pPr>
      <w:bookmarkStart w:id="28" w:name="_Toc72164622"/>
      <w:r w:rsidRPr="00385BAD">
        <w:rPr>
          <w:rFonts w:ascii="Times New Roman" w:eastAsia="Times New Roman" w:hAnsi="Times New Roman"/>
          <w:b/>
          <w:sz w:val="28"/>
          <w:szCs w:val="28"/>
        </w:rPr>
        <w:t>7</w:t>
      </w:r>
      <w:r w:rsidR="004A638A" w:rsidRPr="00385BAD">
        <w:rPr>
          <w:rFonts w:ascii="Times New Roman" w:eastAsia="Times New Roman" w:hAnsi="Times New Roman"/>
          <w:b/>
          <w:sz w:val="28"/>
          <w:szCs w:val="28"/>
        </w:rPr>
        <w:t xml:space="preserve">. </w:t>
      </w:r>
      <w:r w:rsidRPr="00385BAD">
        <w:rPr>
          <w:rFonts w:ascii="Times New Roman" w:eastAsia="Times New Roman" w:hAnsi="Times New Roman"/>
          <w:b/>
          <w:sz w:val="28"/>
          <w:szCs w:val="28"/>
        </w:rPr>
        <w:t>Фонд оценочных средств для проведения промежуточной аттестации</w:t>
      </w:r>
      <w:r w:rsidR="0088338C" w:rsidRPr="00385BAD">
        <w:rPr>
          <w:rFonts w:ascii="Times New Roman" w:eastAsia="Times New Roman" w:hAnsi="Times New Roman"/>
          <w:b/>
          <w:sz w:val="28"/>
          <w:szCs w:val="28"/>
        </w:rPr>
        <w:t xml:space="preserve"> обучающихся по дисциплине</w:t>
      </w:r>
      <w:bookmarkEnd w:id="28"/>
    </w:p>
    <w:p w:rsidR="00947C1D" w:rsidRDefault="0088338C" w:rsidP="001E59E6">
      <w:pPr>
        <w:spacing w:after="0" w:line="288" w:lineRule="auto"/>
        <w:ind w:firstLine="709"/>
        <w:jc w:val="both"/>
        <w:rPr>
          <w:rFonts w:ascii="Times New Roman" w:hAnsi="Times New Roman"/>
          <w:sz w:val="28"/>
          <w:szCs w:val="28"/>
        </w:rPr>
      </w:pPr>
      <w:r w:rsidRPr="00385BAD">
        <w:rPr>
          <w:rFonts w:ascii="Times New Roman" w:hAnsi="Times New Roman"/>
          <w:sz w:val="28"/>
          <w:szCs w:val="28"/>
        </w:rPr>
        <w:t>Перечень компетенций, формируемых в процессе освоения дисциплины содержится в разделе 2</w:t>
      </w:r>
      <w:r w:rsidR="00906519" w:rsidRPr="00385BAD">
        <w:rPr>
          <w:rFonts w:ascii="Times New Roman" w:hAnsi="Times New Roman"/>
          <w:sz w:val="28"/>
          <w:szCs w:val="28"/>
        </w:rPr>
        <w:t>.</w:t>
      </w:r>
      <w:r w:rsidR="00DC05DF">
        <w:rPr>
          <w:rFonts w:ascii="Times New Roman" w:hAnsi="Times New Roman"/>
          <w:sz w:val="28"/>
          <w:szCs w:val="28"/>
        </w:rPr>
        <w:t xml:space="preserve"> </w:t>
      </w:r>
      <w:r w:rsidR="00503A4B" w:rsidRPr="000873CC">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35AD0" w:rsidRPr="000873CC">
        <w:rPr>
          <w:rFonts w:ascii="Times New Roman" w:hAnsi="Times New Roman"/>
          <w:sz w:val="28"/>
          <w:szCs w:val="28"/>
        </w:rPr>
        <w:t>.</w:t>
      </w:r>
    </w:p>
    <w:p w:rsidR="001E59E6" w:rsidRDefault="001E59E6" w:rsidP="001E59E6">
      <w:pPr>
        <w:spacing w:after="0" w:line="288" w:lineRule="auto"/>
        <w:ind w:firstLine="709"/>
        <w:jc w:val="both"/>
        <w:rPr>
          <w:rFonts w:ascii="Times New Roman" w:hAnsi="Times New Roman"/>
          <w:sz w:val="28"/>
          <w:szCs w:val="28"/>
        </w:rPr>
      </w:pPr>
    </w:p>
    <w:p w:rsidR="00BA36BC" w:rsidRDefault="00BA36BC" w:rsidP="008C1067">
      <w:pPr>
        <w:ind w:right="-286"/>
        <w:jc w:val="both"/>
        <w:rPr>
          <w:rFonts w:ascii="Times New Roman" w:eastAsia="Times New Roman" w:hAnsi="Times New Roman"/>
          <w:b/>
          <w:sz w:val="28"/>
          <w:szCs w:val="28"/>
          <w:lang w:eastAsia="ru-RU"/>
        </w:rPr>
      </w:pPr>
      <w:bookmarkStart w:id="29" w:name="_Toc6483905"/>
      <w:bookmarkStart w:id="30" w:name="_Toc417907583"/>
      <w:bookmarkStart w:id="31" w:name="_Toc435796767"/>
      <w:bookmarkEnd w:id="29"/>
      <w:r w:rsidRPr="00BA36BC">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rsidR="008C1067" w:rsidRPr="009974E2" w:rsidRDefault="008C1067" w:rsidP="008C1067">
      <w:pPr>
        <w:ind w:right="-286"/>
        <w:jc w:val="right"/>
        <w:rPr>
          <w:rFonts w:ascii="Times New Roman" w:eastAsia="Times New Roman" w:hAnsi="Times New Roman"/>
          <w:bCs/>
          <w:sz w:val="24"/>
          <w:szCs w:val="24"/>
          <w:lang w:eastAsia="ru-RU"/>
        </w:rPr>
      </w:pPr>
      <w:r w:rsidRPr="009974E2">
        <w:rPr>
          <w:rFonts w:ascii="Times New Roman" w:eastAsia="Times New Roman" w:hAnsi="Times New Roman"/>
          <w:bCs/>
          <w:sz w:val="24"/>
          <w:szCs w:val="24"/>
          <w:lang w:eastAsia="ru-RU"/>
        </w:rPr>
        <w:t>Таблица 6</w:t>
      </w:r>
    </w:p>
    <w:tbl>
      <w:tblPr>
        <w:tblStyle w:val="15"/>
        <w:tblW w:w="10065" w:type="dxa"/>
        <w:tblLayout w:type="fixed"/>
        <w:tblLook w:val="04A0" w:firstRow="1" w:lastRow="0" w:firstColumn="1" w:lastColumn="0" w:noHBand="0" w:noVBand="1"/>
      </w:tblPr>
      <w:tblGrid>
        <w:gridCol w:w="2829"/>
        <w:gridCol w:w="2404"/>
        <w:gridCol w:w="2559"/>
        <w:gridCol w:w="2273"/>
      </w:tblGrid>
      <w:tr w:rsidR="00B7559D" w:rsidRPr="00385BAD" w:rsidTr="009974E2">
        <w:trPr>
          <w:trHeight w:val="272"/>
          <w:tblHeader/>
        </w:trPr>
        <w:tc>
          <w:tcPr>
            <w:tcW w:w="2829" w:type="dxa"/>
          </w:tcPr>
          <w:p w:rsidR="00B7559D" w:rsidRPr="007134F9" w:rsidRDefault="00B7559D"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80C0E">
              <w:rPr>
                <w:rFonts w:ascii="Times New Roman" w:hAnsi="Times New Roman"/>
                <w:sz w:val="24"/>
                <w:szCs w:val="24"/>
              </w:rPr>
              <w:t>Наименование компетенции</w:t>
            </w:r>
          </w:p>
        </w:tc>
        <w:tc>
          <w:tcPr>
            <w:tcW w:w="2404" w:type="dxa"/>
          </w:tcPr>
          <w:p w:rsidR="00B7559D" w:rsidRPr="007134F9" w:rsidRDefault="00B7559D"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280C0E">
              <w:rPr>
                <w:rFonts w:ascii="Times New Roman" w:hAnsi="Times New Roman"/>
                <w:sz w:val="24"/>
              </w:rPr>
              <w:t>Наименование индикаторов достижения компетенции</w:t>
            </w:r>
          </w:p>
        </w:tc>
        <w:tc>
          <w:tcPr>
            <w:tcW w:w="2559" w:type="dxa"/>
          </w:tcPr>
          <w:p w:rsidR="00B7559D" w:rsidRPr="007134F9" w:rsidRDefault="00B7559D"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273" w:type="dxa"/>
          </w:tcPr>
          <w:p w:rsidR="00B7559D" w:rsidRPr="007134F9" w:rsidRDefault="00B7559D"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80C0E">
              <w:rPr>
                <w:rFonts w:ascii="Times New Roman" w:hAnsi="Times New Roman"/>
                <w:sz w:val="24"/>
              </w:rPr>
              <w:t>Типовые контрольные  задания</w:t>
            </w:r>
          </w:p>
        </w:tc>
      </w:tr>
      <w:tr w:rsidR="000B3625" w:rsidRPr="00385BAD" w:rsidTr="009974E2">
        <w:trPr>
          <w:trHeight w:val="662"/>
        </w:trPr>
        <w:tc>
          <w:tcPr>
            <w:tcW w:w="2829" w:type="dxa"/>
            <w:tcBorders>
              <w:top w:val="single" w:sz="4" w:space="0" w:color="auto"/>
              <w:left w:val="single" w:sz="4" w:space="0" w:color="auto"/>
              <w:bottom w:val="single" w:sz="4" w:space="0" w:color="auto"/>
              <w:right w:val="single" w:sz="4" w:space="0" w:color="auto"/>
            </w:tcBorders>
          </w:tcPr>
          <w:p w:rsidR="000B3625" w:rsidRDefault="000B3625" w:rsidP="00B7559D">
            <w:pPr>
              <w:widowControl w:val="0"/>
              <w:tabs>
                <w:tab w:val="left" w:pos="540"/>
              </w:tabs>
              <w:autoSpaceDE w:val="0"/>
              <w:autoSpaceDN w:val="0"/>
              <w:adjustRightInd w:val="0"/>
              <w:spacing w:after="0" w:line="240" w:lineRule="auto"/>
              <w:contextualSpacing/>
            </w:pPr>
            <w:r w:rsidRPr="00061318">
              <w:rPr>
                <w:rFonts w:ascii="Times New Roman" w:eastAsia="Times New Roman" w:hAnsi="Times New Roman"/>
                <w:sz w:val="24"/>
                <w:szCs w:val="24"/>
                <w:lang w:eastAsia="ru-RU"/>
              </w:rPr>
              <w:t>УК-</w:t>
            </w:r>
            <w:r>
              <w:rPr>
                <w:rFonts w:ascii="Times New Roman" w:eastAsia="Times New Roman" w:hAnsi="Times New Roman"/>
                <w:sz w:val="24"/>
                <w:szCs w:val="24"/>
                <w:lang w:eastAsia="ru-RU"/>
              </w:rPr>
              <w:t>7</w:t>
            </w:r>
          </w:p>
          <w:p w:rsidR="000B3625" w:rsidRPr="007134F9" w:rsidRDefault="000B3625" w:rsidP="00B7559D">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r w:rsidRPr="00A73080">
              <w:rPr>
                <w:rFonts w:ascii="Times New Roman" w:hAnsi="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w:t>
            </w:r>
            <w:r w:rsidRPr="00A73080">
              <w:rPr>
                <w:rFonts w:ascii="Times New Roman" w:hAnsi="Times New Roman"/>
                <w:sz w:val="24"/>
                <w:szCs w:val="24"/>
              </w:rPr>
              <w:lastRenderedPageBreak/>
              <w:t>катастроф, стихийных бедствий и военных конфликтов</w:t>
            </w:r>
          </w:p>
        </w:tc>
        <w:tc>
          <w:tcPr>
            <w:tcW w:w="2404" w:type="dxa"/>
            <w:tcBorders>
              <w:top w:val="single" w:sz="4" w:space="0" w:color="auto"/>
              <w:left w:val="single" w:sz="4" w:space="0" w:color="auto"/>
              <w:bottom w:val="single" w:sz="4" w:space="0" w:color="auto"/>
              <w:right w:val="single" w:sz="4" w:space="0" w:color="auto"/>
            </w:tcBorders>
          </w:tcPr>
          <w:p w:rsidR="000B3625" w:rsidRPr="00A73080" w:rsidRDefault="000B3625" w:rsidP="007D1B67">
            <w:pPr>
              <w:spacing w:after="0" w:line="240" w:lineRule="auto"/>
              <w:jc w:val="both"/>
              <w:rPr>
                <w:rFonts w:ascii="Times New Roman" w:hAnsi="Times New Roman"/>
                <w:color w:val="000000"/>
                <w:sz w:val="24"/>
                <w:szCs w:val="24"/>
              </w:rPr>
            </w:pPr>
            <w:r w:rsidRPr="00A73080">
              <w:rPr>
                <w:rFonts w:ascii="Times New Roman" w:hAnsi="Times New Roman"/>
                <w:color w:val="000000"/>
                <w:sz w:val="24"/>
                <w:szCs w:val="24"/>
              </w:rPr>
              <w:lastRenderedPageBreak/>
              <w:t>1.Выявляет и устраняет проблемы, связанные с нарушениями техники безопасности на рабочем месте, обеспечивая безопасные условия труда.</w:t>
            </w:r>
          </w:p>
          <w:p w:rsidR="000B3625" w:rsidRPr="00636FC9" w:rsidRDefault="000B3625" w:rsidP="007D1B67">
            <w:pPr>
              <w:pStyle w:val="ConsPlusNormal"/>
              <w:widowControl/>
              <w:ind w:firstLine="0"/>
              <w:jc w:val="both"/>
              <w:rPr>
                <w:rFonts w:ascii="Times New Roman" w:hAnsi="Times New Roman" w:cs="Times New Roman"/>
                <w:sz w:val="24"/>
                <w:szCs w:val="24"/>
              </w:rPr>
            </w:pPr>
          </w:p>
        </w:tc>
        <w:tc>
          <w:tcPr>
            <w:tcW w:w="2559" w:type="dxa"/>
            <w:tcBorders>
              <w:top w:val="single" w:sz="4" w:space="0" w:color="auto"/>
              <w:left w:val="single" w:sz="4" w:space="0" w:color="auto"/>
              <w:bottom w:val="single" w:sz="4" w:space="0" w:color="auto"/>
              <w:right w:val="single" w:sz="4" w:space="0" w:color="auto"/>
            </w:tcBorders>
          </w:tcPr>
          <w:p w:rsidR="000B3625" w:rsidRDefault="000B3625"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Pr>
                <w:rFonts w:ascii="Times New Roman" w:eastAsia="Times New Roman" w:hAnsi="Times New Roman"/>
                <w:sz w:val="24"/>
                <w:szCs w:val="24"/>
                <w:lang w:eastAsia="ru-RU"/>
              </w:rPr>
              <w:t>основные требования к технике безопасности на рабочем месте, безопасным условиям труда.</w:t>
            </w:r>
          </w:p>
          <w:p w:rsidR="000B3625" w:rsidRPr="00390F30"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385BAD">
              <w:rPr>
                <w:rFonts w:ascii="Times New Roman" w:hAnsi="Times New Roman"/>
                <w:b/>
                <w:sz w:val="24"/>
                <w:szCs w:val="24"/>
              </w:rPr>
              <w:t>Уметь</w:t>
            </w:r>
            <w:r>
              <w:rPr>
                <w:rFonts w:ascii="Times New Roman" w:hAnsi="Times New Roman"/>
                <w:b/>
                <w:sz w:val="24"/>
                <w:szCs w:val="24"/>
              </w:rPr>
              <w:t xml:space="preserve"> </w:t>
            </w:r>
            <w:r>
              <w:rPr>
                <w:rFonts w:ascii="Times New Roman" w:hAnsi="Times New Roman"/>
                <w:color w:val="000000"/>
                <w:sz w:val="24"/>
                <w:szCs w:val="24"/>
              </w:rPr>
              <w:t>выявля</w:t>
            </w:r>
            <w:r w:rsidRPr="00A73080">
              <w:rPr>
                <w:rFonts w:ascii="Times New Roman" w:hAnsi="Times New Roman"/>
                <w:color w:val="000000"/>
                <w:sz w:val="24"/>
                <w:szCs w:val="24"/>
              </w:rPr>
              <w:t>т</w:t>
            </w:r>
            <w:r>
              <w:rPr>
                <w:rFonts w:ascii="Times New Roman" w:hAnsi="Times New Roman"/>
                <w:color w:val="000000"/>
                <w:sz w:val="24"/>
                <w:szCs w:val="24"/>
              </w:rPr>
              <w:t>ь и устраня</w:t>
            </w:r>
            <w:r w:rsidRPr="00A73080">
              <w:rPr>
                <w:rFonts w:ascii="Times New Roman" w:hAnsi="Times New Roman"/>
                <w:color w:val="000000"/>
                <w:sz w:val="24"/>
                <w:szCs w:val="24"/>
              </w:rPr>
              <w:t>т</w:t>
            </w:r>
            <w:r>
              <w:rPr>
                <w:rFonts w:ascii="Times New Roman" w:hAnsi="Times New Roman"/>
                <w:color w:val="000000"/>
                <w:sz w:val="24"/>
                <w:szCs w:val="24"/>
              </w:rPr>
              <w:t>ь</w:t>
            </w:r>
            <w:r w:rsidRPr="00A73080">
              <w:rPr>
                <w:rFonts w:ascii="Times New Roman" w:hAnsi="Times New Roman"/>
                <w:color w:val="000000"/>
                <w:sz w:val="24"/>
                <w:szCs w:val="24"/>
              </w:rPr>
              <w:t xml:space="preserve"> проблемы, связанные с нарушениями техники безопасности на рабочем месте, </w:t>
            </w:r>
            <w:r w:rsidRPr="00A73080">
              <w:rPr>
                <w:rFonts w:ascii="Times New Roman" w:hAnsi="Times New Roman"/>
                <w:color w:val="000000"/>
                <w:sz w:val="24"/>
                <w:szCs w:val="24"/>
              </w:rPr>
              <w:lastRenderedPageBreak/>
              <w:t>обеспечивая безопасные условия труда</w:t>
            </w:r>
            <w:r>
              <w:rPr>
                <w:rFonts w:ascii="Times New Roman" w:hAnsi="Times New Roman"/>
                <w:b/>
                <w:sz w:val="24"/>
                <w:szCs w:val="24"/>
              </w:rPr>
              <w:t xml:space="preserve"> </w:t>
            </w:r>
          </w:p>
        </w:tc>
        <w:tc>
          <w:tcPr>
            <w:tcW w:w="2273" w:type="dxa"/>
            <w:tcBorders>
              <w:top w:val="single" w:sz="4" w:space="0" w:color="auto"/>
              <w:left w:val="single" w:sz="4" w:space="0" w:color="auto"/>
              <w:bottom w:val="single" w:sz="4" w:space="0" w:color="auto"/>
              <w:right w:val="single" w:sz="4" w:space="0" w:color="auto"/>
            </w:tcBorders>
          </w:tcPr>
          <w:p w:rsidR="000B3625" w:rsidRPr="00061318" w:rsidRDefault="000B3625"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eastAsia="Times New Roman" w:hAnsi="Times New Roman"/>
                <w:sz w:val="24"/>
                <w:szCs w:val="24"/>
                <w:lang w:eastAsia="ru-RU"/>
              </w:rPr>
              <w:lastRenderedPageBreak/>
              <w:t xml:space="preserve">Составить план контроля соблюдения </w:t>
            </w:r>
            <w:r w:rsidRPr="00A73080">
              <w:rPr>
                <w:rFonts w:ascii="Times New Roman" w:hAnsi="Times New Roman"/>
                <w:color w:val="000000"/>
                <w:sz w:val="24"/>
                <w:szCs w:val="24"/>
              </w:rPr>
              <w:t>техники безопасности на рабочем месте</w:t>
            </w:r>
          </w:p>
        </w:tc>
      </w:tr>
      <w:tr w:rsidR="000B3625" w:rsidRPr="00385BAD" w:rsidTr="009974E2">
        <w:tc>
          <w:tcPr>
            <w:tcW w:w="2829" w:type="dxa"/>
            <w:tcBorders>
              <w:top w:val="single" w:sz="4" w:space="0" w:color="auto"/>
              <w:left w:val="single" w:sz="4" w:space="0" w:color="auto"/>
              <w:bottom w:val="single" w:sz="4" w:space="0" w:color="auto"/>
              <w:right w:val="single" w:sz="4" w:space="0" w:color="auto"/>
            </w:tcBorders>
          </w:tcPr>
          <w:p w:rsidR="000B3625" w:rsidRPr="00061318" w:rsidRDefault="000B3625"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rsidR="000B3625" w:rsidRPr="00942BB0" w:rsidRDefault="000B3625" w:rsidP="007D1B67">
            <w:pPr>
              <w:spacing w:after="0" w:line="240" w:lineRule="auto"/>
              <w:jc w:val="both"/>
              <w:rPr>
                <w:rFonts w:ascii="Times New Roman" w:hAnsi="Times New Roman"/>
                <w:sz w:val="24"/>
                <w:szCs w:val="24"/>
              </w:rPr>
            </w:pPr>
            <w:r w:rsidRPr="00A73080">
              <w:rPr>
                <w:rFonts w:ascii="Times New Roman" w:hAnsi="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2559" w:type="dxa"/>
            <w:tcBorders>
              <w:top w:val="single" w:sz="4" w:space="0" w:color="auto"/>
              <w:left w:val="single" w:sz="4" w:space="0" w:color="auto"/>
              <w:bottom w:val="single" w:sz="4" w:space="0" w:color="auto"/>
              <w:right w:val="single" w:sz="4" w:space="0" w:color="auto"/>
            </w:tcBorders>
          </w:tcPr>
          <w:p w:rsidR="000B3625"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w:t>
            </w:r>
            <w:r>
              <w:rPr>
                <w:rFonts w:ascii="Times New Roman" w:hAnsi="Times New Roman"/>
                <w:b/>
                <w:sz w:val="24"/>
                <w:szCs w:val="24"/>
              </w:rPr>
              <w:t xml:space="preserve"> </w:t>
            </w:r>
            <w:r>
              <w:rPr>
                <w:rFonts w:ascii="Times New Roman" w:hAnsi="Times New Roman"/>
                <w:sz w:val="24"/>
                <w:szCs w:val="24"/>
              </w:rPr>
              <w:t>мероприятия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r>
              <w:rPr>
                <w:rFonts w:ascii="Times New Roman" w:hAnsi="Times New Roman"/>
                <w:sz w:val="24"/>
                <w:szCs w:val="24"/>
              </w:rPr>
              <w:t>.</w:t>
            </w:r>
          </w:p>
          <w:p w:rsidR="000B3625" w:rsidRPr="00B7559D"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проводить</w:t>
            </w:r>
            <w:r>
              <w:rPr>
                <w:rFonts w:ascii="Times New Roman" w:hAnsi="Times New Roman"/>
                <w:b/>
                <w:sz w:val="24"/>
                <w:szCs w:val="24"/>
              </w:rPr>
              <w:t xml:space="preserve"> </w:t>
            </w:r>
            <w:r w:rsidRPr="00A73080">
              <w:rPr>
                <w:rFonts w:ascii="Times New Roman" w:hAnsi="Times New Roman"/>
                <w:sz w:val="24"/>
                <w:szCs w:val="24"/>
              </w:rPr>
              <w:t>мероприяти</w:t>
            </w:r>
            <w:r>
              <w:rPr>
                <w:rFonts w:ascii="Times New Roman" w:hAnsi="Times New Roman"/>
                <w:sz w:val="24"/>
                <w:szCs w:val="24"/>
              </w:rPr>
              <w:t>я</w:t>
            </w:r>
            <w:r w:rsidRPr="00A73080">
              <w:rPr>
                <w:rFonts w:ascii="Times New Roman" w:hAnsi="Times New Roman"/>
                <w:sz w:val="24"/>
                <w:szCs w:val="24"/>
              </w:rPr>
              <w:t xml:space="preserve"> по защите населения и территорий в чрезвычайных ситуациях и военных конфликтах.</w:t>
            </w:r>
          </w:p>
        </w:tc>
        <w:tc>
          <w:tcPr>
            <w:tcW w:w="2273" w:type="dxa"/>
            <w:tcBorders>
              <w:top w:val="single" w:sz="4" w:space="0" w:color="auto"/>
              <w:left w:val="single" w:sz="4" w:space="0" w:color="auto"/>
              <w:bottom w:val="single" w:sz="4" w:space="0" w:color="auto"/>
              <w:right w:val="single" w:sz="4" w:space="0" w:color="auto"/>
            </w:tcBorders>
          </w:tcPr>
          <w:p w:rsidR="000B3625" w:rsidRDefault="000B3625" w:rsidP="000B3625">
            <w:pPr>
              <w:widowControl w:val="0"/>
              <w:tabs>
                <w:tab w:val="left" w:pos="54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Составить проект мероприятий по действиям в чрезвычайных ситуациях</w:t>
            </w:r>
          </w:p>
          <w:p w:rsidR="000B3625" w:rsidRPr="007134F9" w:rsidRDefault="000B3625" w:rsidP="007D1B67">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p>
        </w:tc>
      </w:tr>
      <w:tr w:rsidR="000B3625" w:rsidRPr="00385BAD" w:rsidTr="009974E2">
        <w:tc>
          <w:tcPr>
            <w:tcW w:w="2829" w:type="dxa"/>
            <w:tcBorders>
              <w:top w:val="single" w:sz="4" w:space="0" w:color="auto"/>
              <w:left w:val="single" w:sz="4" w:space="0" w:color="auto"/>
              <w:bottom w:val="single" w:sz="4" w:space="0" w:color="auto"/>
              <w:right w:val="single" w:sz="4" w:space="0" w:color="auto"/>
            </w:tcBorders>
          </w:tcPr>
          <w:p w:rsidR="000B3625" w:rsidRPr="00061318" w:rsidRDefault="000B3625"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rsidR="000B3625" w:rsidRPr="00A73080" w:rsidRDefault="000B3625" w:rsidP="007D1B67">
            <w:pPr>
              <w:spacing w:after="0" w:line="240" w:lineRule="auto"/>
              <w:jc w:val="both"/>
              <w:rPr>
                <w:rFonts w:ascii="Times New Roman" w:hAnsi="Times New Roman"/>
                <w:sz w:val="24"/>
                <w:szCs w:val="24"/>
              </w:rPr>
            </w:pPr>
            <w:r w:rsidRPr="00A73080">
              <w:rPr>
                <w:rFonts w:ascii="Times New Roman" w:hAnsi="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559" w:type="dxa"/>
            <w:tcBorders>
              <w:top w:val="single" w:sz="4" w:space="0" w:color="auto"/>
              <w:left w:val="single" w:sz="4" w:space="0" w:color="auto"/>
              <w:bottom w:val="single" w:sz="4" w:space="0" w:color="auto"/>
              <w:right w:val="single" w:sz="4" w:space="0" w:color="auto"/>
            </w:tcBorders>
          </w:tcPr>
          <w:p w:rsidR="000B3625"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 xml:space="preserve">основные </w:t>
            </w:r>
            <w:r>
              <w:rPr>
                <w:rFonts w:ascii="Times New Roman" w:hAnsi="Times New Roman"/>
                <w:sz w:val="24"/>
                <w:szCs w:val="24"/>
              </w:rPr>
              <w:t>проблемные ситуации, связанные</w:t>
            </w:r>
            <w:r w:rsidRPr="00A73080">
              <w:rPr>
                <w:rFonts w:ascii="Times New Roman" w:hAnsi="Times New Roman"/>
                <w:sz w:val="24"/>
                <w:szCs w:val="24"/>
              </w:rPr>
              <w:t xml:space="preserve"> с безопа</w:t>
            </w:r>
            <w:r>
              <w:rPr>
                <w:rFonts w:ascii="Times New Roman" w:hAnsi="Times New Roman"/>
                <w:sz w:val="24"/>
                <w:szCs w:val="24"/>
              </w:rPr>
              <w:t>сностью жизнедеятельности людей, сохранением природной среды, обеспечением</w:t>
            </w:r>
            <w:r w:rsidRPr="00A73080">
              <w:rPr>
                <w:rFonts w:ascii="Times New Roman" w:hAnsi="Times New Roman"/>
                <w:sz w:val="24"/>
                <w:szCs w:val="24"/>
              </w:rPr>
              <w:t xml:space="preserve"> устойчивого развития общества.</w:t>
            </w:r>
          </w:p>
          <w:p w:rsidR="000B3625" w:rsidRPr="00385BAD" w:rsidRDefault="000B3625"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B7559D">
              <w:rPr>
                <w:rFonts w:ascii="Times New Roman" w:hAnsi="Times New Roman"/>
                <w:sz w:val="24"/>
                <w:szCs w:val="24"/>
              </w:rPr>
              <w:t>н</w:t>
            </w:r>
            <w:r w:rsidRPr="00A73080">
              <w:rPr>
                <w:rFonts w:ascii="Times New Roman" w:hAnsi="Times New Roman"/>
                <w:sz w:val="24"/>
                <w:szCs w:val="24"/>
              </w:rPr>
              <w:t>аходит</w:t>
            </w:r>
            <w:r>
              <w:rPr>
                <w:rFonts w:ascii="Times New Roman" w:hAnsi="Times New Roman"/>
                <w:sz w:val="24"/>
                <w:szCs w:val="24"/>
              </w:rPr>
              <w:t>ь</w:t>
            </w:r>
            <w:r w:rsidRPr="00A73080">
              <w:rPr>
                <w:rFonts w:ascii="Times New Roman" w:hAnsi="Times New Roman"/>
                <w:sz w:val="24"/>
                <w:szCs w:val="24"/>
              </w:rPr>
              <w:t xml:space="preserve">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273" w:type="dxa"/>
            <w:tcBorders>
              <w:top w:val="single" w:sz="4" w:space="0" w:color="auto"/>
              <w:left w:val="single" w:sz="4" w:space="0" w:color="auto"/>
              <w:bottom w:val="single" w:sz="4" w:space="0" w:color="auto"/>
              <w:right w:val="single" w:sz="4" w:space="0" w:color="auto"/>
            </w:tcBorders>
          </w:tcPr>
          <w:p w:rsidR="000B3625" w:rsidRPr="007134F9" w:rsidRDefault="000B3625" w:rsidP="000B3625">
            <w:pPr>
              <w:widowControl w:val="0"/>
              <w:tabs>
                <w:tab w:val="left" w:pos="540"/>
              </w:tabs>
              <w:autoSpaceDE w:val="0"/>
              <w:autoSpaceDN w:val="0"/>
              <w:adjustRightInd w:val="0"/>
              <w:spacing w:after="0" w:line="240" w:lineRule="auto"/>
              <w:contextualSpacing/>
              <w:jc w:val="both"/>
              <w:rPr>
                <w:rFonts w:ascii="Times New Roman" w:hAnsi="Times New Roman"/>
                <w:b/>
                <w:sz w:val="24"/>
                <w:szCs w:val="24"/>
              </w:rPr>
            </w:pPr>
            <w:r>
              <w:rPr>
                <w:rFonts w:ascii="Times New Roman" w:eastAsia="Times New Roman" w:hAnsi="Times New Roman"/>
                <w:sz w:val="24"/>
                <w:szCs w:val="24"/>
                <w:lang w:eastAsia="ru-RU"/>
              </w:rPr>
              <w:t>Составить план проведения тренировок по действиям в чрезвычайных ситуациях</w:t>
            </w:r>
          </w:p>
        </w:tc>
      </w:tr>
      <w:tr w:rsidR="000B3625" w:rsidRPr="00385BAD" w:rsidTr="009974E2">
        <w:tc>
          <w:tcPr>
            <w:tcW w:w="2829" w:type="dxa"/>
            <w:tcBorders>
              <w:top w:val="single" w:sz="4" w:space="0" w:color="auto"/>
              <w:left w:val="single" w:sz="4" w:space="0" w:color="auto"/>
              <w:bottom w:val="single" w:sz="4" w:space="0" w:color="auto"/>
              <w:right w:val="single" w:sz="4" w:space="0" w:color="auto"/>
            </w:tcBorders>
          </w:tcPr>
          <w:p w:rsidR="000B3625" w:rsidRPr="00061318" w:rsidRDefault="000B3625" w:rsidP="007D1B67">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4"/>
                <w:lang w:eastAsia="ru-RU"/>
              </w:rPr>
            </w:pPr>
          </w:p>
        </w:tc>
        <w:tc>
          <w:tcPr>
            <w:tcW w:w="2404" w:type="dxa"/>
            <w:tcBorders>
              <w:top w:val="single" w:sz="4" w:space="0" w:color="auto"/>
              <w:left w:val="single" w:sz="4" w:space="0" w:color="auto"/>
              <w:bottom w:val="single" w:sz="4" w:space="0" w:color="auto"/>
              <w:right w:val="single" w:sz="4" w:space="0" w:color="auto"/>
            </w:tcBorders>
          </w:tcPr>
          <w:p w:rsidR="000B3625" w:rsidRPr="00A73080" w:rsidRDefault="000B3625" w:rsidP="007D1B67">
            <w:pPr>
              <w:spacing w:after="0" w:line="240" w:lineRule="auto"/>
              <w:jc w:val="both"/>
              <w:rPr>
                <w:rFonts w:ascii="Times New Roman" w:hAnsi="Times New Roman"/>
                <w:sz w:val="24"/>
                <w:szCs w:val="24"/>
              </w:rPr>
            </w:pPr>
            <w:r w:rsidRPr="00A73080">
              <w:rPr>
                <w:rFonts w:ascii="Times New Roman" w:hAnsi="Times New Roman"/>
                <w:sz w:val="24"/>
                <w:szCs w:val="24"/>
              </w:rPr>
              <w:t>4.Действует в экстремальных и чрезвычайных ситуациях, применяя на практике основные способы выживания</w:t>
            </w:r>
          </w:p>
        </w:tc>
        <w:tc>
          <w:tcPr>
            <w:tcW w:w="2559" w:type="dxa"/>
            <w:tcBorders>
              <w:top w:val="single" w:sz="4" w:space="0" w:color="auto"/>
              <w:left w:val="single" w:sz="4" w:space="0" w:color="auto"/>
              <w:bottom w:val="single" w:sz="4" w:space="0" w:color="auto"/>
              <w:right w:val="single" w:sz="4" w:space="0" w:color="auto"/>
            </w:tcBorders>
          </w:tcPr>
          <w:p w:rsidR="000B3625" w:rsidRDefault="000B3625"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 xml:space="preserve">Знать </w:t>
            </w:r>
            <w:r w:rsidRPr="00A73080">
              <w:rPr>
                <w:rFonts w:ascii="Times New Roman" w:hAnsi="Times New Roman"/>
                <w:sz w:val="24"/>
                <w:szCs w:val="24"/>
              </w:rPr>
              <w:t>основные способы выживания в экстремальных и чрезвычайных ситуациях</w:t>
            </w:r>
            <w:r>
              <w:rPr>
                <w:rFonts w:ascii="Times New Roman" w:hAnsi="Times New Roman"/>
                <w:sz w:val="24"/>
                <w:szCs w:val="24"/>
              </w:rPr>
              <w:t>.</w:t>
            </w:r>
          </w:p>
          <w:p w:rsidR="000B3625" w:rsidRPr="00942BB0" w:rsidRDefault="000B3625"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42BB0">
              <w:rPr>
                <w:rFonts w:ascii="Times New Roman" w:hAnsi="Times New Roman"/>
                <w:b/>
                <w:sz w:val="24"/>
                <w:szCs w:val="24"/>
              </w:rPr>
              <w:t>Уметь</w:t>
            </w:r>
            <w:r>
              <w:rPr>
                <w:rFonts w:ascii="Times New Roman" w:hAnsi="Times New Roman"/>
                <w:b/>
                <w:sz w:val="24"/>
                <w:szCs w:val="24"/>
              </w:rPr>
              <w:t xml:space="preserve"> </w:t>
            </w:r>
            <w:r w:rsidRPr="00A73080">
              <w:rPr>
                <w:rFonts w:ascii="Times New Roman" w:hAnsi="Times New Roman"/>
                <w:sz w:val="24"/>
                <w:szCs w:val="24"/>
              </w:rPr>
              <w:t>примен</w:t>
            </w:r>
            <w:r>
              <w:rPr>
                <w:rFonts w:ascii="Times New Roman" w:hAnsi="Times New Roman"/>
                <w:sz w:val="24"/>
                <w:szCs w:val="24"/>
              </w:rPr>
              <w:t>ять</w:t>
            </w:r>
            <w:r w:rsidRPr="00A73080">
              <w:rPr>
                <w:rFonts w:ascii="Times New Roman" w:hAnsi="Times New Roman"/>
                <w:sz w:val="24"/>
                <w:szCs w:val="24"/>
              </w:rPr>
              <w:t xml:space="preserve"> на практике основные </w:t>
            </w:r>
            <w:r w:rsidRPr="00A73080">
              <w:rPr>
                <w:rFonts w:ascii="Times New Roman" w:hAnsi="Times New Roman"/>
                <w:sz w:val="24"/>
                <w:szCs w:val="24"/>
              </w:rPr>
              <w:lastRenderedPageBreak/>
              <w:t>способы выживания</w:t>
            </w:r>
            <w:r>
              <w:rPr>
                <w:rFonts w:ascii="Times New Roman" w:hAnsi="Times New Roman"/>
                <w:sz w:val="24"/>
                <w:szCs w:val="24"/>
              </w:rPr>
              <w:t>.</w:t>
            </w:r>
          </w:p>
        </w:tc>
        <w:tc>
          <w:tcPr>
            <w:tcW w:w="2273" w:type="dxa"/>
            <w:tcBorders>
              <w:top w:val="single" w:sz="4" w:space="0" w:color="auto"/>
              <w:left w:val="single" w:sz="4" w:space="0" w:color="auto"/>
              <w:bottom w:val="single" w:sz="4" w:space="0" w:color="auto"/>
              <w:right w:val="single" w:sz="4" w:space="0" w:color="auto"/>
            </w:tcBorders>
          </w:tcPr>
          <w:p w:rsidR="000B3625" w:rsidRPr="000B3625" w:rsidRDefault="000B3625" w:rsidP="006F76A5">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lastRenderedPageBreak/>
              <w:t>С</w:t>
            </w:r>
            <w:r w:rsidRPr="000B3625">
              <w:rPr>
                <w:rFonts w:ascii="Times New Roman" w:hAnsi="Times New Roman"/>
                <w:sz w:val="24"/>
                <w:szCs w:val="24"/>
              </w:rPr>
              <w:t>оставить</w:t>
            </w:r>
            <w:r w:rsidR="006F76A5">
              <w:rPr>
                <w:rFonts w:ascii="Times New Roman" w:hAnsi="Times New Roman"/>
                <w:sz w:val="24"/>
                <w:szCs w:val="24"/>
              </w:rPr>
              <w:t xml:space="preserve"> проект методических рекомендаций по </w:t>
            </w:r>
            <w:r>
              <w:rPr>
                <w:rFonts w:ascii="Times New Roman" w:hAnsi="Times New Roman"/>
                <w:sz w:val="24"/>
                <w:szCs w:val="24"/>
              </w:rPr>
              <w:t xml:space="preserve"> </w:t>
            </w:r>
            <w:r w:rsidR="006F76A5" w:rsidRPr="00A73080">
              <w:rPr>
                <w:rFonts w:ascii="Times New Roman" w:hAnsi="Times New Roman"/>
                <w:sz w:val="24"/>
                <w:szCs w:val="24"/>
              </w:rPr>
              <w:t>примен</w:t>
            </w:r>
            <w:r w:rsidR="006F76A5">
              <w:rPr>
                <w:rFonts w:ascii="Times New Roman" w:hAnsi="Times New Roman"/>
                <w:sz w:val="24"/>
                <w:szCs w:val="24"/>
              </w:rPr>
              <w:t>ению на практике основных способов</w:t>
            </w:r>
            <w:r w:rsidR="006F76A5" w:rsidRPr="00A73080">
              <w:rPr>
                <w:rFonts w:ascii="Times New Roman" w:hAnsi="Times New Roman"/>
                <w:sz w:val="24"/>
                <w:szCs w:val="24"/>
              </w:rPr>
              <w:t xml:space="preserve"> выживания</w:t>
            </w:r>
            <w:r w:rsidR="006F76A5">
              <w:rPr>
                <w:rFonts w:ascii="Times New Roman" w:hAnsi="Times New Roman"/>
                <w:sz w:val="24"/>
                <w:szCs w:val="24"/>
              </w:rPr>
              <w:t>.</w:t>
            </w:r>
          </w:p>
        </w:tc>
      </w:tr>
      <w:tr w:rsidR="002E56E3" w:rsidRPr="00385BAD" w:rsidTr="00951DC8">
        <w:tc>
          <w:tcPr>
            <w:tcW w:w="2829" w:type="dxa"/>
            <w:vMerge w:val="restart"/>
            <w:tcBorders>
              <w:top w:val="single" w:sz="4" w:space="0" w:color="auto"/>
              <w:left w:val="single" w:sz="4" w:space="0" w:color="auto"/>
              <w:right w:val="single" w:sz="4" w:space="0" w:color="auto"/>
            </w:tcBorders>
          </w:tcPr>
          <w:p w:rsidR="002E56E3" w:rsidRPr="00455C1C" w:rsidRDefault="002E56E3" w:rsidP="000B3625">
            <w:pPr>
              <w:widowControl w:val="0"/>
              <w:tabs>
                <w:tab w:val="left" w:pos="540"/>
                <w:tab w:val="center" w:pos="1380"/>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ПКН-12</w:t>
            </w:r>
          </w:p>
          <w:p w:rsidR="002E56E3" w:rsidRDefault="002E56E3" w:rsidP="000B362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8A4484">
              <w:rPr>
                <w:rFonts w:ascii="Times New Roman" w:hAnsi="Times New Roman"/>
                <w:sz w:val="24"/>
                <w:szCs w:val="24"/>
              </w:rPr>
              <w:t>Способность применять</w:t>
            </w:r>
            <w:r>
              <w:rPr>
                <w:rFonts w:ascii="Times New Roman" w:hAnsi="Times New Roman"/>
                <w:sz w:val="24"/>
                <w:szCs w:val="24"/>
              </w:rPr>
              <w:t xml:space="preserve"> </w:t>
            </w:r>
            <w:r w:rsidRPr="00122775">
              <w:rPr>
                <w:rFonts w:ascii="Times New Roman" w:hAnsi="Times New Roman"/>
                <w:sz w:val="24"/>
                <w:szCs w:val="24"/>
              </w:rPr>
              <w:t>вычислительн</w:t>
            </w:r>
            <w:r>
              <w:rPr>
                <w:rFonts w:ascii="Times New Roman" w:hAnsi="Times New Roman"/>
                <w:sz w:val="24"/>
                <w:szCs w:val="24"/>
              </w:rPr>
              <w:t>ое</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систем</w:t>
            </w:r>
            <w:r>
              <w:rPr>
                <w:rFonts w:ascii="Times New Roman" w:hAnsi="Times New Roman"/>
                <w:sz w:val="24"/>
                <w:szCs w:val="24"/>
              </w:rPr>
              <w:t>ы</w:t>
            </w:r>
            <w:r w:rsidRPr="00122775">
              <w:rPr>
                <w:rFonts w:ascii="Times New Roman" w:hAnsi="Times New Roman"/>
                <w:sz w:val="24"/>
                <w:szCs w:val="24"/>
              </w:rPr>
              <w:t xml:space="preserve"> хранения данных и </w:t>
            </w:r>
            <w:r>
              <w:rPr>
                <w:rFonts w:ascii="Times New Roman" w:hAnsi="Times New Roman"/>
                <w:sz w:val="24"/>
                <w:szCs w:val="24"/>
              </w:rPr>
              <w:t xml:space="preserve">инфраструктурные решения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b/>
                <w:sz w:val="24"/>
                <w:szCs w:val="24"/>
              </w:rPr>
              <w:tab/>
            </w:r>
          </w:p>
        </w:tc>
        <w:tc>
          <w:tcPr>
            <w:tcW w:w="2404" w:type="dxa"/>
            <w:tcBorders>
              <w:top w:val="single" w:sz="4" w:space="0" w:color="auto"/>
              <w:left w:val="single" w:sz="4" w:space="0" w:color="auto"/>
              <w:bottom w:val="single" w:sz="4" w:space="0" w:color="auto"/>
              <w:right w:val="single" w:sz="4" w:space="0" w:color="auto"/>
            </w:tcBorders>
          </w:tcPr>
          <w:p w:rsidR="002E56E3" w:rsidRPr="00E176FE" w:rsidRDefault="002E56E3" w:rsidP="000B3625">
            <w:pPr>
              <w:pStyle w:val="Default"/>
              <w:jc w:val="both"/>
              <w:rPr>
                <w:color w:val="auto"/>
              </w:rPr>
            </w:pPr>
            <w:r>
              <w:rPr>
                <w:color w:val="auto"/>
              </w:rPr>
              <w:t>1. П</w:t>
            </w:r>
            <w:r w:rsidRPr="00E176FE">
              <w:rPr>
                <w:color w:val="auto"/>
              </w:rPr>
              <w:t>роводит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p w:rsidR="002E56E3" w:rsidRPr="00E176FE" w:rsidRDefault="002E56E3" w:rsidP="007D1B67">
            <w:pPr>
              <w:pStyle w:val="Default"/>
              <w:jc w:val="both"/>
              <w:rPr>
                <w:color w:val="auto"/>
              </w:rPr>
            </w:pPr>
          </w:p>
        </w:tc>
        <w:tc>
          <w:tcPr>
            <w:tcW w:w="2559" w:type="dxa"/>
            <w:tcBorders>
              <w:top w:val="single" w:sz="4" w:space="0" w:color="auto"/>
              <w:left w:val="single" w:sz="4" w:space="0" w:color="auto"/>
              <w:bottom w:val="single" w:sz="4" w:space="0" w:color="auto"/>
              <w:right w:val="single" w:sz="4" w:space="0" w:color="auto"/>
            </w:tcBorders>
          </w:tcPr>
          <w:p w:rsidR="002E56E3" w:rsidRPr="00B7559D" w:rsidRDefault="002E56E3" w:rsidP="007D1B67">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B7559D">
              <w:rPr>
                <w:rFonts w:ascii="Times New Roman" w:hAnsi="Times New Roman"/>
                <w:b/>
              </w:rPr>
              <w:t xml:space="preserve">Знать </w:t>
            </w:r>
            <w:r w:rsidRPr="00B7559D">
              <w:rPr>
                <w:rFonts w:ascii="Times New Roman" w:hAnsi="Times New Roman"/>
                <w:sz w:val="24"/>
                <w:szCs w:val="24"/>
              </w:rPr>
              <w:t>способы анализа рынка вычислительного оборудования, систем хранения данных и инфраструктурных решений центров обработки данных.</w:t>
            </w:r>
          </w:p>
          <w:p w:rsidR="002E56E3" w:rsidRPr="0024683D" w:rsidRDefault="002E56E3" w:rsidP="007D1B67">
            <w:pPr>
              <w:pStyle w:val="Default"/>
              <w:jc w:val="both"/>
              <w:rPr>
                <w:color w:val="auto"/>
              </w:rPr>
            </w:pPr>
            <w:r w:rsidRPr="00B7559D">
              <w:rPr>
                <w:b/>
                <w:color w:val="auto"/>
              </w:rPr>
              <w:t>Уметь</w:t>
            </w:r>
            <w:r>
              <w:rPr>
                <w:color w:val="auto"/>
              </w:rPr>
              <w:t xml:space="preserve"> п</w:t>
            </w:r>
            <w:r w:rsidRPr="00E176FE">
              <w:rPr>
                <w:color w:val="auto"/>
              </w:rPr>
              <w:t>роводит</w:t>
            </w:r>
            <w:r>
              <w:rPr>
                <w:color w:val="auto"/>
              </w:rPr>
              <w:t>ь</w:t>
            </w:r>
            <w:r w:rsidRPr="00E176FE">
              <w:rPr>
                <w:color w:val="auto"/>
              </w:rPr>
              <w:t xml:space="preserve"> анализ рынка вычислительно</w:t>
            </w:r>
            <w:r>
              <w:rPr>
                <w:color w:val="auto"/>
              </w:rPr>
              <w:t>го</w:t>
            </w:r>
            <w:r w:rsidRPr="00E176FE">
              <w:rPr>
                <w:color w:val="auto"/>
              </w:rPr>
              <w:t xml:space="preserve"> оборудовани</w:t>
            </w:r>
            <w:r>
              <w:rPr>
                <w:color w:val="auto"/>
              </w:rPr>
              <w:t>я</w:t>
            </w:r>
            <w:r w:rsidRPr="00E176FE">
              <w:rPr>
                <w:color w:val="auto"/>
              </w:rPr>
              <w:t xml:space="preserve">,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c>
          <w:tcPr>
            <w:tcW w:w="2273" w:type="dxa"/>
            <w:tcBorders>
              <w:top w:val="single" w:sz="4" w:space="0" w:color="auto"/>
              <w:left w:val="single" w:sz="4" w:space="0" w:color="auto"/>
              <w:bottom w:val="single" w:sz="4" w:space="0" w:color="auto"/>
              <w:right w:val="single" w:sz="4" w:space="0" w:color="auto"/>
            </w:tcBorders>
          </w:tcPr>
          <w:p w:rsidR="002E56E3" w:rsidRPr="007134F9" w:rsidRDefault="002E56E3"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E00AC">
              <w:rPr>
                <w:rFonts w:ascii="Times New Roman" w:hAnsi="Times New Roman"/>
                <w:sz w:val="24"/>
                <w:szCs w:val="24"/>
              </w:rPr>
              <w:t>Составить аналитический обзор инфраструктурных решений центров обработки данных.</w:t>
            </w:r>
          </w:p>
        </w:tc>
      </w:tr>
      <w:tr w:rsidR="002E56E3" w:rsidRPr="00385BAD" w:rsidTr="00951DC8">
        <w:tc>
          <w:tcPr>
            <w:tcW w:w="2829" w:type="dxa"/>
            <w:vMerge/>
            <w:tcBorders>
              <w:left w:val="single" w:sz="4" w:space="0" w:color="auto"/>
              <w:bottom w:val="single" w:sz="4" w:space="0" w:color="auto"/>
              <w:right w:val="single" w:sz="4" w:space="0" w:color="auto"/>
            </w:tcBorders>
          </w:tcPr>
          <w:p w:rsidR="002E56E3" w:rsidRDefault="002E56E3"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p>
        </w:tc>
        <w:tc>
          <w:tcPr>
            <w:tcW w:w="2404" w:type="dxa"/>
            <w:tcBorders>
              <w:top w:val="single" w:sz="4" w:space="0" w:color="auto"/>
              <w:left w:val="single" w:sz="4" w:space="0" w:color="auto"/>
              <w:bottom w:val="single" w:sz="4" w:space="0" w:color="auto"/>
              <w:right w:val="single" w:sz="4" w:space="0" w:color="auto"/>
            </w:tcBorders>
          </w:tcPr>
          <w:p w:rsidR="002E56E3" w:rsidRDefault="002E56E3" w:rsidP="000B3625">
            <w:pPr>
              <w:pStyle w:val="Default"/>
              <w:jc w:val="both"/>
              <w:rPr>
                <w:color w:val="auto"/>
              </w:rPr>
            </w:pPr>
            <w:r>
              <w:rPr>
                <w:color w:val="auto"/>
              </w:rPr>
              <w:t>2. К</w:t>
            </w:r>
            <w:r w:rsidRPr="00E176FE">
              <w:rPr>
                <w:color w:val="auto"/>
              </w:rPr>
              <w:t>онсультир</w:t>
            </w:r>
            <w:r>
              <w:rPr>
                <w:color w:val="auto"/>
              </w:rPr>
              <w:t>ует</w:t>
            </w:r>
            <w:r w:rsidRPr="00E176FE">
              <w:rPr>
                <w:color w:val="auto"/>
              </w:rPr>
              <w:t xml:space="preserve"> по использованию вычислительного оборудования, систем хранения данных и </w:t>
            </w:r>
            <w:r>
              <w:rPr>
                <w:color w:val="auto"/>
              </w:rPr>
              <w:t xml:space="preserve">инфраструктурных </w:t>
            </w:r>
            <w:r w:rsidRPr="00E176FE">
              <w:rPr>
                <w:color w:val="auto"/>
              </w:rPr>
              <w:t>решени</w:t>
            </w:r>
            <w:r>
              <w:rPr>
                <w:color w:val="auto"/>
              </w:rPr>
              <w:t>й</w:t>
            </w:r>
            <w:r w:rsidRPr="00E176FE">
              <w:rPr>
                <w:color w:val="auto"/>
              </w:rPr>
              <w:t xml:space="preserve"> центров обработки данных</w:t>
            </w:r>
            <w:r>
              <w:rPr>
                <w:color w:val="auto"/>
              </w:rPr>
              <w:t>.</w:t>
            </w:r>
          </w:p>
        </w:tc>
        <w:tc>
          <w:tcPr>
            <w:tcW w:w="2559" w:type="dxa"/>
            <w:tcBorders>
              <w:top w:val="single" w:sz="4" w:space="0" w:color="auto"/>
              <w:left w:val="single" w:sz="4" w:space="0" w:color="auto"/>
              <w:bottom w:val="single" w:sz="4" w:space="0" w:color="auto"/>
              <w:right w:val="single" w:sz="4" w:space="0" w:color="auto"/>
            </w:tcBorders>
          </w:tcPr>
          <w:p w:rsidR="002E56E3" w:rsidRDefault="002E56E3"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Знать </w:t>
            </w:r>
            <w:r w:rsidRPr="00B7559D">
              <w:rPr>
                <w:rFonts w:ascii="Times New Roman" w:hAnsi="Times New Roman"/>
                <w:sz w:val="24"/>
                <w:szCs w:val="24"/>
              </w:rPr>
              <w:t>основные варианты</w:t>
            </w:r>
            <w:r>
              <w:rPr>
                <w:rFonts w:ascii="Times New Roman" w:hAnsi="Times New Roman"/>
                <w:sz w:val="24"/>
                <w:szCs w:val="24"/>
              </w:rPr>
              <w:t xml:space="preserve"> использования</w:t>
            </w:r>
            <w:r w:rsidRPr="00B7559D">
              <w:rPr>
                <w:rFonts w:ascii="Times New Roman" w:hAnsi="Times New Roman"/>
                <w:sz w:val="24"/>
                <w:szCs w:val="24"/>
              </w:rPr>
              <w:t xml:space="preserve"> вычислительного оборудования, систем хранения данных и инфраструктурных решений центров обработки данных.</w:t>
            </w:r>
          </w:p>
          <w:p w:rsidR="002E56E3" w:rsidRPr="00B7559D" w:rsidRDefault="002E56E3" w:rsidP="007D1B67">
            <w:pPr>
              <w:widowControl w:val="0"/>
              <w:tabs>
                <w:tab w:val="left" w:pos="540"/>
              </w:tabs>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Уметь </w:t>
            </w:r>
            <w:r>
              <w:rPr>
                <w:rFonts w:ascii="Times New Roman" w:hAnsi="Times New Roman"/>
                <w:sz w:val="24"/>
                <w:szCs w:val="24"/>
              </w:rPr>
              <w:t xml:space="preserve">формулировать предложения по использованию </w:t>
            </w:r>
            <w:r w:rsidRPr="00122775">
              <w:rPr>
                <w:rFonts w:ascii="Times New Roman" w:hAnsi="Times New Roman"/>
                <w:sz w:val="24"/>
                <w:szCs w:val="24"/>
              </w:rPr>
              <w:t>вычислительн</w:t>
            </w:r>
            <w:r>
              <w:rPr>
                <w:rFonts w:ascii="Times New Roman" w:hAnsi="Times New Roman"/>
                <w:sz w:val="24"/>
                <w:szCs w:val="24"/>
              </w:rPr>
              <w:t>ого</w:t>
            </w:r>
            <w:r w:rsidRPr="00122775">
              <w:rPr>
                <w:rFonts w:ascii="Times New Roman" w:hAnsi="Times New Roman"/>
                <w:sz w:val="24"/>
                <w:szCs w:val="24"/>
              </w:rPr>
              <w:t xml:space="preserve"> оборудован</w:t>
            </w:r>
            <w:r>
              <w:rPr>
                <w:rFonts w:ascii="Times New Roman" w:hAnsi="Times New Roman"/>
                <w:sz w:val="24"/>
                <w:szCs w:val="24"/>
              </w:rPr>
              <w:t>ие</w:t>
            </w:r>
            <w:r w:rsidRPr="00122775">
              <w:rPr>
                <w:rFonts w:ascii="Times New Roman" w:hAnsi="Times New Roman"/>
                <w:sz w:val="24"/>
                <w:szCs w:val="24"/>
              </w:rPr>
              <w:t xml:space="preserve">, систем хранения данных и </w:t>
            </w:r>
            <w:r>
              <w:rPr>
                <w:rFonts w:ascii="Times New Roman" w:hAnsi="Times New Roman"/>
                <w:sz w:val="24"/>
                <w:szCs w:val="24"/>
              </w:rPr>
              <w:t xml:space="preserve">инфраструктурных решений </w:t>
            </w:r>
            <w:r w:rsidRPr="00122775">
              <w:rPr>
                <w:rFonts w:ascii="Times New Roman" w:hAnsi="Times New Roman"/>
                <w:sz w:val="24"/>
                <w:szCs w:val="24"/>
              </w:rPr>
              <w:t>центр</w:t>
            </w:r>
            <w:r>
              <w:rPr>
                <w:rFonts w:ascii="Times New Roman" w:hAnsi="Times New Roman"/>
                <w:sz w:val="24"/>
                <w:szCs w:val="24"/>
              </w:rPr>
              <w:t>ов</w:t>
            </w:r>
            <w:r w:rsidRPr="00122775">
              <w:rPr>
                <w:rFonts w:ascii="Times New Roman" w:hAnsi="Times New Roman"/>
                <w:sz w:val="24"/>
                <w:szCs w:val="24"/>
              </w:rPr>
              <w:t xml:space="preserve"> обработки данных</w:t>
            </w:r>
            <w:r>
              <w:rPr>
                <w:rFonts w:ascii="Times New Roman" w:hAnsi="Times New Roman"/>
                <w:sz w:val="24"/>
                <w:szCs w:val="24"/>
              </w:rPr>
              <w:t>.</w:t>
            </w:r>
          </w:p>
        </w:tc>
        <w:tc>
          <w:tcPr>
            <w:tcW w:w="2273" w:type="dxa"/>
            <w:tcBorders>
              <w:top w:val="single" w:sz="4" w:space="0" w:color="auto"/>
              <w:left w:val="single" w:sz="4" w:space="0" w:color="auto"/>
              <w:bottom w:val="single" w:sz="4" w:space="0" w:color="auto"/>
              <w:right w:val="single" w:sz="4" w:space="0" w:color="auto"/>
            </w:tcBorders>
          </w:tcPr>
          <w:p w:rsidR="002E56E3" w:rsidRPr="007134F9" w:rsidRDefault="002E56E3" w:rsidP="006F76A5">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E00AC">
              <w:rPr>
                <w:rFonts w:ascii="Times New Roman" w:hAnsi="Times New Roman"/>
                <w:sz w:val="24"/>
                <w:szCs w:val="24"/>
              </w:rPr>
              <w:t>Изложить варианты сегментации вычислительного оборудования центров обработки данных согласно требованиям к защите информации финансовых организаций.</w:t>
            </w:r>
          </w:p>
        </w:tc>
      </w:tr>
    </w:tbl>
    <w:p w:rsidR="00B7559D" w:rsidRDefault="00B7559D" w:rsidP="00BA36BC">
      <w:pPr>
        <w:ind w:right="-286"/>
        <w:jc w:val="center"/>
        <w:rPr>
          <w:rFonts w:ascii="Times New Roman" w:eastAsia="Times New Roman" w:hAnsi="Times New Roman"/>
          <w:b/>
          <w:sz w:val="28"/>
          <w:szCs w:val="28"/>
          <w:lang w:eastAsia="ru-RU"/>
        </w:rPr>
      </w:pPr>
    </w:p>
    <w:p w:rsidR="00BA36BC" w:rsidRPr="00D63B99" w:rsidRDefault="00BA36BC" w:rsidP="00BA36BC">
      <w:pPr>
        <w:keepNext/>
        <w:spacing w:line="276" w:lineRule="auto"/>
        <w:ind w:firstLine="708"/>
        <w:jc w:val="both"/>
        <w:rPr>
          <w:rFonts w:ascii="Times New Roman" w:hAnsi="Times New Roman"/>
          <w:b/>
          <w:sz w:val="28"/>
          <w:szCs w:val="28"/>
        </w:rPr>
      </w:pPr>
      <w:r w:rsidRPr="00D63B99">
        <w:rPr>
          <w:rFonts w:ascii="Times New Roman" w:hAnsi="Times New Roman"/>
          <w:b/>
          <w:sz w:val="28"/>
          <w:szCs w:val="28"/>
        </w:rPr>
        <w:t>Примеры практико-ориентированных (ситуационных) заданий</w:t>
      </w:r>
    </w:p>
    <w:p w:rsidR="00BA36BC" w:rsidRPr="00D63B99" w:rsidRDefault="00BA36BC" w:rsidP="009974E2">
      <w:pPr>
        <w:widowControl w:val="0"/>
        <w:tabs>
          <w:tab w:val="left" w:pos="540"/>
        </w:tabs>
        <w:autoSpaceDE w:val="0"/>
        <w:autoSpaceDN w:val="0"/>
        <w:adjustRightInd w:val="0"/>
        <w:spacing w:after="0" w:line="360" w:lineRule="auto"/>
        <w:ind w:firstLine="709"/>
        <w:contextualSpacing/>
        <w:jc w:val="both"/>
        <w:rPr>
          <w:rFonts w:ascii="Times New Roman" w:hAnsi="Times New Roman"/>
          <w:sz w:val="28"/>
          <w:szCs w:val="28"/>
        </w:rPr>
      </w:pPr>
      <w:r w:rsidRPr="00D63B99">
        <w:rPr>
          <w:rFonts w:ascii="Times New Roman" w:eastAsia="Times New Roman" w:hAnsi="Times New Roman"/>
          <w:b/>
          <w:bCs/>
          <w:sz w:val="28"/>
          <w:szCs w:val="28"/>
          <w:lang w:eastAsia="ru-RU"/>
        </w:rPr>
        <w:t>Задача 1.</w:t>
      </w:r>
      <w:r w:rsidRPr="00D63B99">
        <w:rPr>
          <w:rFonts w:ascii="Times New Roman" w:eastAsia="Times New Roman" w:hAnsi="Times New Roman"/>
          <w:sz w:val="28"/>
          <w:szCs w:val="28"/>
          <w:lang w:eastAsia="ru-RU"/>
        </w:rPr>
        <w:t xml:space="preserve"> Составьте модель угроз нарушения информационной безопасности для автоматизированной банковской системы коммерческого банка</w:t>
      </w:r>
      <w:r w:rsidR="00F369CB">
        <w:rPr>
          <w:rFonts w:ascii="Times New Roman" w:eastAsia="Times New Roman" w:hAnsi="Times New Roman"/>
          <w:sz w:val="28"/>
          <w:szCs w:val="28"/>
          <w:lang w:eastAsia="ru-RU"/>
        </w:rPr>
        <w:t>.</w:t>
      </w:r>
    </w:p>
    <w:p w:rsidR="00BA36BC" w:rsidRPr="00D63B99" w:rsidRDefault="00BA36BC" w:rsidP="009974E2">
      <w:pPr>
        <w:widowControl w:val="0"/>
        <w:tabs>
          <w:tab w:val="left" w:pos="540"/>
        </w:tabs>
        <w:autoSpaceDE w:val="0"/>
        <w:autoSpaceDN w:val="0"/>
        <w:adjustRightInd w:val="0"/>
        <w:spacing w:after="0" w:line="360" w:lineRule="auto"/>
        <w:ind w:firstLine="709"/>
        <w:contextualSpacing/>
        <w:jc w:val="both"/>
        <w:rPr>
          <w:rFonts w:ascii="Times New Roman" w:hAnsi="Times New Roman"/>
          <w:sz w:val="28"/>
          <w:szCs w:val="28"/>
        </w:rPr>
      </w:pPr>
      <w:r w:rsidRPr="00D63B99">
        <w:rPr>
          <w:rFonts w:ascii="Times New Roman" w:eastAsia="Times New Roman" w:hAnsi="Times New Roman"/>
          <w:b/>
          <w:bCs/>
          <w:sz w:val="28"/>
          <w:szCs w:val="28"/>
          <w:lang w:eastAsia="ru-RU"/>
        </w:rPr>
        <w:t>Задача 2.</w:t>
      </w:r>
      <w:r w:rsidR="00031963">
        <w:rPr>
          <w:rFonts w:ascii="Times New Roman" w:eastAsia="Times New Roman" w:hAnsi="Times New Roman"/>
          <w:b/>
          <w:bCs/>
          <w:sz w:val="28"/>
          <w:szCs w:val="28"/>
          <w:lang w:eastAsia="ru-RU"/>
        </w:rPr>
        <w:t xml:space="preserve"> </w:t>
      </w:r>
      <w:r w:rsidR="00031963" w:rsidRPr="00031963">
        <w:rPr>
          <w:rFonts w:ascii="Times New Roman" w:eastAsia="Times New Roman" w:hAnsi="Times New Roman"/>
          <w:bCs/>
          <w:sz w:val="28"/>
          <w:szCs w:val="28"/>
          <w:lang w:eastAsia="ru-RU"/>
        </w:rPr>
        <w:t>Составьте</w:t>
      </w:r>
      <w:r w:rsidR="00031963">
        <w:rPr>
          <w:rFonts w:ascii="Times New Roman" w:eastAsia="Times New Roman" w:hAnsi="Times New Roman"/>
          <w:b/>
          <w:bCs/>
          <w:sz w:val="28"/>
          <w:szCs w:val="28"/>
          <w:lang w:eastAsia="ru-RU"/>
        </w:rPr>
        <w:t xml:space="preserve"> </w:t>
      </w:r>
      <w:r w:rsidR="00031963" w:rsidRPr="00031963">
        <w:rPr>
          <w:rFonts w:ascii="Times New Roman" w:eastAsia="Times New Roman" w:hAnsi="Times New Roman"/>
          <w:bCs/>
          <w:sz w:val="28"/>
          <w:szCs w:val="28"/>
          <w:lang w:eastAsia="ru-RU"/>
        </w:rPr>
        <w:t>проект перечн</w:t>
      </w:r>
      <w:r w:rsidR="00031963">
        <w:rPr>
          <w:rFonts w:ascii="Times New Roman" w:eastAsia="Times New Roman" w:hAnsi="Times New Roman"/>
          <w:bCs/>
          <w:sz w:val="28"/>
          <w:szCs w:val="28"/>
          <w:lang w:eastAsia="ru-RU"/>
        </w:rPr>
        <w:t xml:space="preserve">я событий ИБ для использования при </w:t>
      </w:r>
      <w:r w:rsidR="00031963">
        <w:rPr>
          <w:rFonts w:ascii="Times New Roman" w:eastAsia="Times New Roman" w:hAnsi="Times New Roman"/>
          <w:bCs/>
          <w:sz w:val="28"/>
          <w:szCs w:val="28"/>
          <w:lang w:eastAsia="ru-RU"/>
        </w:rPr>
        <w:lastRenderedPageBreak/>
        <w:t>мониторинге и выявлении инцидентов ИБ</w:t>
      </w:r>
      <w:r w:rsidRPr="00D63B99">
        <w:rPr>
          <w:rFonts w:ascii="Times New Roman" w:eastAsia="Times New Roman" w:hAnsi="Times New Roman"/>
          <w:sz w:val="28"/>
          <w:szCs w:val="28"/>
          <w:lang w:eastAsia="ru-RU"/>
        </w:rPr>
        <w:t>.</w:t>
      </w:r>
    </w:p>
    <w:p w:rsidR="00BA36BC" w:rsidRPr="00AC78E1" w:rsidRDefault="00BA36BC" w:rsidP="009974E2">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sz w:val="28"/>
          <w:szCs w:val="28"/>
          <w:lang w:eastAsia="ru-RU"/>
        </w:rPr>
      </w:pPr>
      <w:r w:rsidRPr="00AC78E1">
        <w:rPr>
          <w:rFonts w:ascii="Times New Roman" w:eastAsia="Times New Roman" w:hAnsi="Times New Roman"/>
          <w:b/>
          <w:bCs/>
          <w:sz w:val="28"/>
          <w:szCs w:val="28"/>
          <w:lang w:eastAsia="ru-RU"/>
        </w:rPr>
        <w:t>Задача 3.</w:t>
      </w:r>
      <w:r w:rsidRPr="00AC78E1">
        <w:rPr>
          <w:rFonts w:ascii="Times New Roman" w:eastAsia="Times New Roman" w:hAnsi="Times New Roman"/>
          <w:bCs/>
          <w:sz w:val="28"/>
          <w:szCs w:val="28"/>
          <w:lang w:eastAsia="ru-RU"/>
        </w:rPr>
        <w:t xml:space="preserve"> </w:t>
      </w:r>
      <w:r w:rsidR="00955842" w:rsidRPr="00D63B99">
        <w:rPr>
          <w:rFonts w:ascii="Times New Roman" w:hAnsi="Times New Roman"/>
          <w:sz w:val="28"/>
          <w:szCs w:val="28"/>
        </w:rPr>
        <w:t>В ходе проведенного службой информационной безопасности банка были выявлены учетные записи ранее уволенных сотрудников. Предложите способы недопущения таких событий при следующих проверках со стороны службы ИБ.</w:t>
      </w:r>
      <w:r w:rsidR="00AC78E1" w:rsidRPr="00AC78E1">
        <w:rPr>
          <w:rFonts w:ascii="Times New Roman" w:eastAsia="Times New Roman" w:hAnsi="Times New Roman"/>
          <w:bCs/>
          <w:sz w:val="28"/>
          <w:szCs w:val="28"/>
          <w:lang w:eastAsia="ru-RU"/>
        </w:rPr>
        <w:t xml:space="preserve"> </w:t>
      </w:r>
    </w:p>
    <w:p w:rsidR="00BA36BC" w:rsidRPr="00D63B99" w:rsidRDefault="00031963" w:rsidP="009974E2">
      <w:pPr>
        <w:spacing w:after="0" w:line="360"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Задача 4</w:t>
      </w:r>
      <w:r w:rsidR="00BA36BC" w:rsidRPr="00D63B99">
        <w:rPr>
          <w:rFonts w:ascii="Times New Roman" w:eastAsia="Times New Roman" w:hAnsi="Times New Roman"/>
          <w:b/>
          <w:bCs/>
          <w:sz w:val="28"/>
          <w:szCs w:val="28"/>
          <w:lang w:eastAsia="ru-RU"/>
        </w:rPr>
        <w:t xml:space="preserve">. </w:t>
      </w:r>
      <w:r w:rsidR="00955842">
        <w:rPr>
          <w:rFonts w:ascii="Times New Roman" w:hAnsi="Times New Roman"/>
          <w:sz w:val="28"/>
          <w:szCs w:val="28"/>
        </w:rPr>
        <w:t>В ходе проведенной</w:t>
      </w:r>
      <w:r w:rsidR="00BA36BC" w:rsidRPr="00D63B99">
        <w:rPr>
          <w:rFonts w:ascii="Times New Roman" w:hAnsi="Times New Roman"/>
          <w:sz w:val="28"/>
          <w:szCs w:val="28"/>
        </w:rPr>
        <w:t xml:space="preserve"> службой информационной безопасности банка </w:t>
      </w:r>
      <w:r w:rsidR="00955842">
        <w:rPr>
          <w:rFonts w:ascii="Times New Roman" w:hAnsi="Times New Roman"/>
          <w:sz w:val="28"/>
          <w:szCs w:val="28"/>
        </w:rPr>
        <w:t>проверки было выявлены</w:t>
      </w:r>
      <w:r w:rsidR="00BA36BC" w:rsidRPr="00D63B99">
        <w:rPr>
          <w:rFonts w:ascii="Times New Roman" w:hAnsi="Times New Roman"/>
          <w:sz w:val="28"/>
          <w:szCs w:val="28"/>
        </w:rPr>
        <w:t xml:space="preserve"> </w:t>
      </w:r>
      <w:r w:rsidR="00955842">
        <w:rPr>
          <w:rFonts w:ascii="Times New Roman" w:hAnsi="Times New Roman"/>
          <w:sz w:val="28"/>
          <w:szCs w:val="28"/>
        </w:rPr>
        <w:t>случаи накопления прав доступа работников при переходе в другие подразделения</w:t>
      </w:r>
      <w:r w:rsidR="00BA36BC" w:rsidRPr="00D63B99">
        <w:rPr>
          <w:rFonts w:ascii="Times New Roman" w:hAnsi="Times New Roman"/>
          <w:sz w:val="28"/>
          <w:szCs w:val="28"/>
        </w:rPr>
        <w:t>. Предложите способы недопущения таких событий.</w:t>
      </w:r>
    </w:p>
    <w:p w:rsidR="00BA36BC" w:rsidRDefault="00031963" w:rsidP="009974E2">
      <w:pPr>
        <w:spacing w:after="0" w:line="360" w:lineRule="auto"/>
        <w:ind w:firstLine="709"/>
        <w:jc w:val="both"/>
        <w:rPr>
          <w:rFonts w:ascii="Times New Roman" w:hAnsi="Times New Roman"/>
          <w:sz w:val="28"/>
          <w:szCs w:val="28"/>
        </w:rPr>
      </w:pPr>
      <w:r>
        <w:rPr>
          <w:rFonts w:ascii="Times New Roman" w:eastAsia="Times New Roman" w:hAnsi="Times New Roman"/>
          <w:b/>
          <w:bCs/>
          <w:sz w:val="28"/>
          <w:szCs w:val="28"/>
          <w:lang w:eastAsia="ru-RU"/>
        </w:rPr>
        <w:t>Задача 5</w:t>
      </w:r>
      <w:r w:rsidR="00BA36BC" w:rsidRPr="00D63B99">
        <w:rPr>
          <w:rFonts w:ascii="Times New Roman" w:eastAsia="Times New Roman" w:hAnsi="Times New Roman"/>
          <w:b/>
          <w:bCs/>
          <w:sz w:val="28"/>
          <w:szCs w:val="28"/>
          <w:lang w:eastAsia="ru-RU"/>
        </w:rPr>
        <w:t xml:space="preserve">. </w:t>
      </w:r>
      <w:r w:rsidR="00BA36BC" w:rsidRPr="00D63B99">
        <w:rPr>
          <w:rFonts w:ascii="Times New Roman" w:hAnsi="Times New Roman"/>
          <w:sz w:val="28"/>
          <w:szCs w:val="28"/>
        </w:rPr>
        <w:t>В корпоративной сети кредитной организации выявлено автоматизированное рабочее место, на котором не установлен антивирус. Опишите возможные риски информационной безопасности, которые могут возникнуть.</w:t>
      </w:r>
    </w:p>
    <w:p w:rsidR="00ED7D85" w:rsidRPr="00AC78E1" w:rsidRDefault="00ED7D85" w:rsidP="00AC78E1">
      <w:pPr>
        <w:spacing w:after="0" w:line="360" w:lineRule="auto"/>
        <w:ind w:firstLine="709"/>
        <w:jc w:val="both"/>
        <w:rPr>
          <w:rFonts w:ascii="Times New Roman" w:eastAsia="Times New Roman" w:hAnsi="Times New Roman"/>
          <w:bCs/>
          <w:sz w:val="28"/>
          <w:szCs w:val="28"/>
          <w:lang w:eastAsia="ru-RU"/>
        </w:rPr>
      </w:pPr>
      <w:r w:rsidRPr="00AC78E1">
        <w:rPr>
          <w:rFonts w:ascii="Times New Roman" w:eastAsia="Times New Roman" w:hAnsi="Times New Roman"/>
          <w:b/>
          <w:bCs/>
          <w:sz w:val="28"/>
          <w:szCs w:val="28"/>
          <w:lang w:eastAsia="ru-RU"/>
        </w:rPr>
        <w:t>Задача 6.</w:t>
      </w:r>
      <w:r w:rsidRPr="00AC78E1">
        <w:rPr>
          <w:rFonts w:ascii="Times New Roman" w:eastAsia="Times New Roman" w:hAnsi="Times New Roman"/>
          <w:bCs/>
          <w:sz w:val="28"/>
          <w:szCs w:val="28"/>
          <w:lang w:eastAsia="ru-RU"/>
        </w:rPr>
        <w:t xml:space="preserve"> Составьте развернутый план частной политики </w:t>
      </w:r>
      <w:r w:rsidR="00AC78E1" w:rsidRPr="00AC78E1">
        <w:rPr>
          <w:rFonts w:ascii="Times New Roman" w:eastAsia="Times New Roman" w:hAnsi="Times New Roman"/>
          <w:bCs/>
          <w:sz w:val="28"/>
          <w:szCs w:val="28"/>
          <w:lang w:eastAsia="ru-RU"/>
        </w:rPr>
        <w:t>использования паролей</w:t>
      </w:r>
      <w:r w:rsidRPr="00AC78E1">
        <w:rPr>
          <w:rFonts w:ascii="Times New Roman" w:eastAsia="Times New Roman" w:hAnsi="Times New Roman"/>
          <w:bCs/>
          <w:sz w:val="28"/>
          <w:szCs w:val="28"/>
          <w:lang w:eastAsia="ru-RU"/>
        </w:rPr>
        <w:t>.</w:t>
      </w:r>
    </w:p>
    <w:p w:rsidR="007134F9" w:rsidRPr="00385BAD" w:rsidRDefault="00BA36BC" w:rsidP="00074446">
      <w:pPr>
        <w:tabs>
          <w:tab w:val="left" w:pos="709"/>
          <w:tab w:val="left" w:pos="993"/>
        </w:tabs>
        <w:spacing w:line="288" w:lineRule="auto"/>
        <w:jc w:val="center"/>
        <w:rPr>
          <w:rFonts w:ascii="Times New Roman" w:hAnsi="Times New Roman"/>
          <w:b/>
          <w:sz w:val="28"/>
          <w:szCs w:val="28"/>
        </w:rPr>
      </w:pPr>
      <w:r>
        <w:rPr>
          <w:rFonts w:ascii="Times New Roman" w:hAnsi="Times New Roman"/>
          <w:b/>
          <w:sz w:val="28"/>
          <w:szCs w:val="28"/>
        </w:rPr>
        <w:t xml:space="preserve">Теоретические вопросы для подготовки к </w:t>
      </w:r>
      <w:r w:rsidR="009974E2">
        <w:rPr>
          <w:rFonts w:ascii="Times New Roman" w:hAnsi="Times New Roman"/>
          <w:b/>
          <w:sz w:val="28"/>
          <w:szCs w:val="28"/>
        </w:rPr>
        <w:t>зачету</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В чем основное отличие информационной безопасности от киберустойчивости?</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Укажите основные гос</w:t>
      </w:r>
      <w:r w:rsidR="00EA1755">
        <w:rPr>
          <w:rFonts w:ascii="Times New Roman" w:hAnsi="Times New Roman"/>
          <w:sz w:val="28"/>
        </w:rPr>
        <w:t>ударственные</w:t>
      </w:r>
      <w:r w:rsidRPr="00490B66">
        <w:rPr>
          <w:rFonts w:ascii="Times New Roman" w:hAnsi="Times New Roman"/>
          <w:sz w:val="28"/>
        </w:rPr>
        <w:t xml:space="preserve"> органы, требования которых по защите информации обязательны.</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Что такое угроза (ИБ)?</w:t>
      </w:r>
    </w:p>
    <w:p w:rsidR="00490B66" w:rsidRPr="00490B66" w:rsidRDefault="00EA1755" w:rsidP="00490B66">
      <w:pPr>
        <w:numPr>
          <w:ilvl w:val="0"/>
          <w:numId w:val="50"/>
        </w:numPr>
        <w:spacing w:after="0" w:line="360" w:lineRule="auto"/>
        <w:jc w:val="both"/>
        <w:rPr>
          <w:rFonts w:ascii="Times New Roman" w:hAnsi="Times New Roman"/>
          <w:sz w:val="28"/>
        </w:rPr>
      </w:pPr>
      <w:r>
        <w:rPr>
          <w:rFonts w:ascii="Times New Roman" w:hAnsi="Times New Roman"/>
          <w:sz w:val="28"/>
        </w:rPr>
        <w:t>Что такое уязвимость (</w:t>
      </w:r>
      <w:r w:rsidR="00490B66" w:rsidRPr="00490B66">
        <w:rPr>
          <w:rFonts w:ascii="Times New Roman" w:hAnsi="Times New Roman"/>
          <w:sz w:val="28"/>
        </w:rPr>
        <w:t>в контексте ИБ) и к чему она относится?</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Какие виды информации подлежат защите в соответствии с нормативными актами госрегуляторов?</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В чем заключаются особенности защиты комм</w:t>
      </w:r>
      <w:r>
        <w:rPr>
          <w:rFonts w:ascii="Times New Roman" w:hAnsi="Times New Roman"/>
          <w:sz w:val="28"/>
        </w:rPr>
        <w:t xml:space="preserve">ерческой </w:t>
      </w:r>
      <w:r w:rsidRPr="00490B66">
        <w:rPr>
          <w:rFonts w:ascii="Times New Roman" w:hAnsi="Times New Roman"/>
          <w:sz w:val="28"/>
        </w:rPr>
        <w:t>тайны?</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Что такое инсайдерская информация с точки зрения закона</w:t>
      </w:r>
      <w:r>
        <w:rPr>
          <w:rFonts w:ascii="Times New Roman" w:hAnsi="Times New Roman"/>
          <w:sz w:val="28"/>
        </w:rPr>
        <w:t xml:space="preserve"> </w:t>
      </w:r>
      <w:r>
        <w:t>«</w:t>
      </w:r>
      <w:r w:rsidRPr="00F367B7">
        <w:rPr>
          <w:rFonts w:ascii="Times New Roman" w:hAnsi="Times New Roman" w:cstheme="minorBidi"/>
          <w:sz w:val="28"/>
          <w:szCs w:val="28"/>
        </w:rPr>
        <w:t>О противодействии неправомерному использованию инсайдерской информации</w:t>
      </w:r>
      <w:r>
        <w:t>…»</w:t>
      </w:r>
      <w:r w:rsidRPr="00F367B7">
        <w:rPr>
          <w:rFonts w:ascii="Times New Roman" w:hAnsi="Times New Roman" w:cstheme="minorBidi"/>
          <w:sz w:val="28"/>
          <w:szCs w:val="28"/>
        </w:rPr>
        <w:t xml:space="preserve"> (224-ФЗ)</w:t>
      </w:r>
      <w:r w:rsidRPr="00490B66">
        <w:rPr>
          <w:rFonts w:ascii="Times New Roman" w:hAnsi="Times New Roman"/>
          <w:sz w:val="28"/>
        </w:rPr>
        <w:t>?</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lastRenderedPageBreak/>
        <w:t xml:space="preserve">Какие вопросы защиты информации в негосударственной сфере регулирует ФСБ? </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Какие виды информации подлежат защите в соответствии с нормативными актами госрегуляторов?</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На какие категории подразделяются персональные данные?</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Что такое банковская тайна?</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 xml:space="preserve">Какие вопросы защиты информации в негосударственной сфере регулирует ФСТЭК? </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Что такое идентификация и аутентификация?</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Укажите типы факторов аутентификации.</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Опишите основные угрозы аутентификации.</w:t>
      </w:r>
    </w:p>
    <w:p w:rsidR="00490B66" w:rsidRPr="00490B66" w:rsidRDefault="00490B66" w:rsidP="00490B66">
      <w:pPr>
        <w:numPr>
          <w:ilvl w:val="0"/>
          <w:numId w:val="50"/>
        </w:numPr>
        <w:spacing w:after="0" w:line="360" w:lineRule="auto"/>
        <w:jc w:val="both"/>
        <w:rPr>
          <w:rFonts w:ascii="Times New Roman" w:hAnsi="Times New Roman"/>
          <w:sz w:val="28"/>
        </w:rPr>
      </w:pPr>
      <w:r w:rsidRPr="00490B66">
        <w:rPr>
          <w:rFonts w:ascii="Times New Roman" w:hAnsi="Times New Roman"/>
          <w:sz w:val="28"/>
        </w:rPr>
        <w:t>Укажите плюсы и минусы парольной аутентификации.</w:t>
      </w:r>
    </w:p>
    <w:p w:rsidR="007134F9" w:rsidRPr="00385BAD" w:rsidRDefault="007134F9" w:rsidP="007C6A96">
      <w:pPr>
        <w:spacing w:after="0" w:line="240" w:lineRule="auto"/>
        <w:rPr>
          <w:rFonts w:ascii="Times New Roman" w:eastAsia="Times New Roman" w:hAnsi="Times New Roman"/>
          <w:sz w:val="28"/>
          <w:szCs w:val="28"/>
          <w:lang w:eastAsia="ru-RU"/>
        </w:rPr>
      </w:pPr>
    </w:p>
    <w:p w:rsidR="007A1493" w:rsidRPr="00385BAD" w:rsidRDefault="00165E13" w:rsidP="00816151">
      <w:pPr>
        <w:spacing w:after="0" w:line="288" w:lineRule="auto"/>
        <w:jc w:val="both"/>
        <w:outlineLvl w:val="0"/>
        <w:rPr>
          <w:rFonts w:ascii="Times New Roman" w:eastAsia="Times New Roman" w:hAnsi="Times New Roman"/>
          <w:b/>
          <w:bCs/>
          <w:sz w:val="28"/>
          <w:szCs w:val="28"/>
          <w:lang w:eastAsia="ru-RU"/>
        </w:rPr>
      </w:pPr>
      <w:bookmarkStart w:id="32" w:name="_Toc72164623"/>
      <w:bookmarkEnd w:id="30"/>
      <w:bookmarkEnd w:id="31"/>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32"/>
    </w:p>
    <w:p w:rsidR="009A225F" w:rsidRPr="00385BAD" w:rsidRDefault="009A225F" w:rsidP="009A225F">
      <w:pPr>
        <w:spacing w:after="0" w:line="360" w:lineRule="auto"/>
        <w:rPr>
          <w:rFonts w:ascii="Times New Roman" w:hAnsi="Times New Roman"/>
          <w:b/>
          <w:sz w:val="28"/>
          <w:szCs w:val="28"/>
        </w:rPr>
      </w:pPr>
      <w:r w:rsidRPr="00385BAD">
        <w:rPr>
          <w:rFonts w:ascii="Times New Roman" w:hAnsi="Times New Roman"/>
          <w:b/>
          <w:sz w:val="28"/>
          <w:szCs w:val="28"/>
        </w:rPr>
        <w:t>Нормативные акты</w:t>
      </w:r>
    </w:p>
    <w:p w:rsidR="0001002E" w:rsidRPr="00D63B99"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 xml:space="preserve">Федеральный закон от 02.12.1990 № 395-1 </w:t>
      </w:r>
      <w:hyperlink r:id="rId9" w:tgtFrame="_blank" w:history="1">
        <w:r w:rsidRPr="00D63B99">
          <w:rPr>
            <w:rFonts w:ascii="Times New Roman" w:eastAsia="Times New Roman" w:hAnsi="Times New Roman"/>
            <w:color w:val="000000"/>
            <w:sz w:val="28"/>
            <w:szCs w:val="28"/>
            <w:lang w:eastAsia="ru-RU"/>
          </w:rPr>
          <w:t>«О банках и банковской деятельности</w:t>
        </w:r>
      </w:hyperlink>
      <w:r w:rsidRPr="00D63B99">
        <w:rPr>
          <w:rFonts w:ascii="Times New Roman" w:eastAsia="Times New Roman" w:hAnsi="Times New Roman"/>
          <w:color w:val="000000"/>
          <w:sz w:val="28"/>
          <w:szCs w:val="28"/>
          <w:lang w:eastAsia="ru-RU"/>
        </w:rPr>
        <w:t>». [Электронный документ]. Режим доступа: URL: http://www.consultant.ru/.</w:t>
      </w:r>
    </w:p>
    <w:p w:rsidR="0001002E" w:rsidRPr="00D63B99"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10 июля 2002 г. № 86-ФЗ «О Центральном банке Российской Федерации (Банке России)». [Электронный документ]. Режим доступа: URL: http://www.consultant.ru/.</w:t>
      </w:r>
    </w:p>
    <w:p w:rsidR="0001002E" w:rsidRPr="00D63B99"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27 июня 2011 г. № 161-ФЗ «О национальной платежной системе». [Электронный документ]. Режим доступа: URL: http://www.consultant.ru/.</w:t>
      </w:r>
    </w:p>
    <w:p w:rsidR="0001002E" w:rsidRPr="00D63B99"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Федеральный закон от 6 апреля 2011 г. № 63-ФЗ «Об электронной подписи». [Электронный документ]. Режим доступа: URL: http://www.consultant.ru/.</w:t>
      </w:r>
    </w:p>
    <w:p w:rsidR="0001002E"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D63B99">
        <w:rPr>
          <w:rFonts w:ascii="Times New Roman" w:eastAsia="Times New Roman" w:hAnsi="Times New Roman"/>
          <w:color w:val="000000"/>
          <w:sz w:val="28"/>
          <w:szCs w:val="28"/>
          <w:lang w:eastAsia="ru-RU"/>
        </w:rPr>
        <w:t>Письмо Банка России от 24 мая 2005 г. №76-Т «Об организации управления операционным риском в кредитных организациях». [Электронный документ]. Режим доступа: URL: http://www.consultant.ru/.</w:t>
      </w:r>
    </w:p>
    <w:p w:rsidR="00F3262B" w:rsidRPr="00F3262B" w:rsidRDefault="00F3262B"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Положение Банка Росс</w:t>
      </w:r>
      <w:r>
        <w:rPr>
          <w:rFonts w:ascii="Times New Roman" w:eastAsia="Times New Roman" w:hAnsi="Times New Roman"/>
          <w:color w:val="000000"/>
          <w:sz w:val="28"/>
          <w:szCs w:val="28"/>
          <w:lang w:eastAsia="ru-RU"/>
        </w:rPr>
        <w:t>ии от 8 апреля 2020 г. № 716-П «</w:t>
      </w:r>
      <w:r w:rsidRPr="00F3262B">
        <w:rPr>
          <w:rFonts w:ascii="Times New Roman" w:eastAsia="Times New Roman" w:hAnsi="Times New Roman"/>
          <w:color w:val="000000"/>
          <w:sz w:val="28"/>
          <w:szCs w:val="28"/>
          <w:lang w:eastAsia="ru-RU"/>
        </w:rPr>
        <w:t xml:space="preserve">О требованиях к системе управления операционным риском в кредитной организации и </w:t>
      </w:r>
      <w:r w:rsidRPr="00F3262B">
        <w:rPr>
          <w:rFonts w:ascii="Times New Roman" w:eastAsia="Times New Roman" w:hAnsi="Times New Roman"/>
          <w:color w:val="000000"/>
          <w:sz w:val="28"/>
          <w:szCs w:val="28"/>
          <w:lang w:eastAsia="ru-RU"/>
        </w:rPr>
        <w:lastRenderedPageBreak/>
        <w:t>банковской группе</w:t>
      </w:r>
      <w:r>
        <w:rPr>
          <w:rFonts w:ascii="Times New Roman" w:eastAsia="Times New Roman" w:hAnsi="Times New Roman"/>
          <w:color w:val="000000"/>
          <w:sz w:val="28"/>
          <w:szCs w:val="28"/>
          <w:lang w:eastAsia="ru-RU"/>
        </w:rPr>
        <w:t xml:space="preserve">» </w:t>
      </w:r>
      <w:r w:rsidRPr="00D63B99">
        <w:rPr>
          <w:rFonts w:ascii="Times New Roman" w:eastAsia="Times New Roman" w:hAnsi="Times New Roman"/>
          <w:color w:val="000000"/>
          <w:sz w:val="28"/>
          <w:szCs w:val="28"/>
          <w:lang w:eastAsia="ru-RU"/>
        </w:rPr>
        <w:t>[Электронный документ]. Режим доступа: URL: http://www.consultant.ru/.</w:t>
      </w:r>
    </w:p>
    <w:p w:rsidR="004E76F4" w:rsidRPr="00F3262B" w:rsidRDefault="0001002E"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Стандарт Банка России «Обеспечение информационной безопасности организаций банковской системы Российской Федерации. Общие положения» СТО БР ИББС-1.0-2014.</w:t>
      </w:r>
    </w:p>
    <w:p w:rsidR="009A225F" w:rsidRPr="00F3262B" w:rsidRDefault="009A225F"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rsidR="009A225F" w:rsidRPr="00F3262B" w:rsidRDefault="009A225F"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ГОСТ Р ИСО ТО 13569-2007. Финансовые услуги. Рекомендации по информационной безопасности.</w:t>
      </w:r>
    </w:p>
    <w:p w:rsidR="009A225F" w:rsidRPr="00F3262B" w:rsidRDefault="009A225F" w:rsidP="001C3D28">
      <w:pPr>
        <w:pStyle w:val="af0"/>
        <w:numPr>
          <w:ilvl w:val="0"/>
          <w:numId w:val="18"/>
        </w:numPr>
        <w:ind w:left="0" w:firstLine="426"/>
        <w:jc w:val="both"/>
        <w:rPr>
          <w:rFonts w:ascii="Times New Roman" w:eastAsia="Times New Roman" w:hAnsi="Times New Roman"/>
          <w:color w:val="000000"/>
          <w:sz w:val="28"/>
          <w:szCs w:val="28"/>
          <w:lang w:eastAsia="ru-RU"/>
        </w:rPr>
      </w:pPr>
      <w:r w:rsidRPr="00F3262B">
        <w:rPr>
          <w:rFonts w:ascii="Times New Roman" w:eastAsia="Times New Roman" w:hAnsi="Times New Roman"/>
          <w:color w:val="000000"/>
          <w:sz w:val="28"/>
          <w:szCs w:val="28"/>
          <w:lang w:eastAsia="ru-RU"/>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rsidR="006A68D5" w:rsidRPr="00385BAD" w:rsidRDefault="006A68D5" w:rsidP="00582329">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rsidR="009A225F" w:rsidRPr="00385BAD" w:rsidRDefault="005C5B78" w:rsidP="00C80B92">
      <w:pPr>
        <w:pStyle w:val="af0"/>
        <w:tabs>
          <w:tab w:val="num" w:pos="360"/>
        </w:tabs>
        <w:spacing w:after="0" w:line="288" w:lineRule="auto"/>
        <w:ind w:left="0"/>
        <w:jc w:val="both"/>
        <w:rPr>
          <w:rFonts w:ascii="Times New Roman" w:hAnsi="Times New Roman"/>
          <w:b/>
          <w:bCs/>
          <w:sz w:val="28"/>
          <w:szCs w:val="28"/>
        </w:rPr>
      </w:pPr>
      <w:r w:rsidRPr="00385BAD">
        <w:rPr>
          <w:rFonts w:ascii="Times New Roman" w:hAnsi="Times New Roman"/>
          <w:b/>
          <w:bCs/>
          <w:sz w:val="28"/>
          <w:szCs w:val="28"/>
        </w:rPr>
        <w:t>а) основная:</w:t>
      </w:r>
    </w:p>
    <w:p w:rsidR="009A225F" w:rsidRPr="006552F9" w:rsidRDefault="009A225F" w:rsidP="00582329">
      <w:pPr>
        <w:pStyle w:val="af0"/>
        <w:tabs>
          <w:tab w:val="num" w:pos="360"/>
        </w:tabs>
        <w:spacing w:after="0" w:line="288" w:lineRule="auto"/>
        <w:ind w:left="0"/>
        <w:jc w:val="both"/>
        <w:rPr>
          <w:rFonts w:ascii="Times New Roman" w:hAnsi="Times New Roman"/>
          <w:b/>
          <w:bCs/>
          <w:sz w:val="10"/>
          <w:szCs w:val="10"/>
        </w:rPr>
      </w:pPr>
    </w:p>
    <w:p w:rsidR="00F3262B" w:rsidRPr="006759E1" w:rsidRDefault="00241CDB" w:rsidP="00241CDB">
      <w:pPr>
        <w:pStyle w:val="af0"/>
        <w:numPr>
          <w:ilvl w:val="0"/>
          <w:numId w:val="47"/>
        </w:numPr>
        <w:tabs>
          <w:tab w:val="left" w:pos="993"/>
        </w:tabs>
        <w:ind w:left="0" w:firstLine="360"/>
        <w:jc w:val="both"/>
        <w:rPr>
          <w:rFonts w:ascii="Times New Roman" w:hAnsi="Times New Roman"/>
          <w:sz w:val="28"/>
          <w:szCs w:val="28"/>
        </w:rPr>
      </w:pPr>
      <w:r w:rsidRPr="00241CDB">
        <w:rPr>
          <w:rFonts w:ascii="Times New Roman" w:hAnsi="Times New Roman"/>
          <w:sz w:val="28"/>
          <w:szCs w:val="28"/>
        </w:rPr>
        <w:t>Курило, А. П. Вопросы управления информационной безопасностью. Основы управления информационной безопасностью : учебное пособие для вузов / А. П. Курило, Н. Г Милославская, М. Ю. Сенаторов. – Москва : Горячая линия-Телеком, 2013. – 244 с. – ЭБС ZNANIUM.com. - URL: http://znanium.com/catalog/product/560780 (дата обращения: 7.12.2021). - Текст: электронный.</w:t>
      </w:r>
    </w:p>
    <w:p w:rsidR="00F3262B" w:rsidRPr="006759E1" w:rsidRDefault="00241CDB" w:rsidP="00241CDB">
      <w:pPr>
        <w:pStyle w:val="af0"/>
        <w:numPr>
          <w:ilvl w:val="0"/>
          <w:numId w:val="47"/>
        </w:numPr>
        <w:tabs>
          <w:tab w:val="left" w:pos="993"/>
        </w:tabs>
        <w:ind w:left="0" w:firstLine="360"/>
        <w:jc w:val="both"/>
        <w:rPr>
          <w:rFonts w:ascii="Times New Roman" w:hAnsi="Times New Roman"/>
          <w:sz w:val="28"/>
          <w:szCs w:val="28"/>
        </w:rPr>
      </w:pPr>
      <w:r w:rsidRPr="00241CDB">
        <w:rPr>
          <w:rFonts w:ascii="Times New Roman" w:hAnsi="Times New Roman"/>
          <w:sz w:val="28"/>
          <w:szCs w:val="28"/>
        </w:rPr>
        <w:t>Милославская, Н. Г. Вопросы управления информационной безопасностью. Управление рисками информационной безопасности : учебное пособие для вузов / Н. Г.</w:t>
      </w:r>
      <w:r>
        <w:rPr>
          <w:rFonts w:ascii="Times New Roman" w:hAnsi="Times New Roman"/>
          <w:sz w:val="28"/>
          <w:szCs w:val="28"/>
        </w:rPr>
        <w:t xml:space="preserve"> </w:t>
      </w:r>
      <w:r w:rsidRPr="00241CDB">
        <w:rPr>
          <w:rFonts w:ascii="Times New Roman" w:hAnsi="Times New Roman"/>
          <w:sz w:val="28"/>
          <w:szCs w:val="28"/>
        </w:rPr>
        <w:t>Милославская, М. Ю.</w:t>
      </w:r>
      <w:r>
        <w:rPr>
          <w:rFonts w:ascii="Times New Roman" w:hAnsi="Times New Roman"/>
          <w:sz w:val="28"/>
          <w:szCs w:val="28"/>
        </w:rPr>
        <w:t xml:space="preserve"> </w:t>
      </w:r>
      <w:r w:rsidRPr="00241CDB">
        <w:rPr>
          <w:rFonts w:ascii="Times New Roman" w:hAnsi="Times New Roman"/>
          <w:sz w:val="28"/>
          <w:szCs w:val="28"/>
        </w:rPr>
        <w:t>Сенаторов, А. И.</w:t>
      </w:r>
      <w:r>
        <w:rPr>
          <w:rFonts w:ascii="Times New Roman" w:hAnsi="Times New Roman"/>
          <w:sz w:val="28"/>
          <w:szCs w:val="28"/>
        </w:rPr>
        <w:t xml:space="preserve"> Толстой.</w:t>
      </w:r>
      <w:r w:rsidRPr="00241CDB">
        <w:rPr>
          <w:rFonts w:ascii="Times New Roman" w:hAnsi="Times New Roman"/>
          <w:sz w:val="28"/>
          <w:szCs w:val="28"/>
        </w:rPr>
        <w:t xml:space="preserve"> - Москва : Горячая линия-Телеком, 2013.</w:t>
      </w:r>
      <w:r>
        <w:rPr>
          <w:rFonts w:ascii="Times New Roman" w:hAnsi="Times New Roman"/>
          <w:sz w:val="28"/>
          <w:szCs w:val="28"/>
        </w:rPr>
        <w:t xml:space="preserve"> - 130 с. - ЭБС ZNANIUM.com. - </w:t>
      </w:r>
      <w:r w:rsidRPr="00241CDB">
        <w:rPr>
          <w:rFonts w:ascii="Times New Roman" w:hAnsi="Times New Roman"/>
          <w:sz w:val="28"/>
          <w:szCs w:val="28"/>
        </w:rPr>
        <w:t>URL: http://znanium.com/catalog/product/560781 (дата обращения: 7.12.2021). - Текст : электронный.</w:t>
      </w:r>
    </w:p>
    <w:p w:rsidR="00F3262B" w:rsidRPr="006759E1" w:rsidRDefault="00241CDB" w:rsidP="00241CDB">
      <w:pPr>
        <w:pStyle w:val="af0"/>
        <w:numPr>
          <w:ilvl w:val="0"/>
          <w:numId w:val="47"/>
        </w:numPr>
        <w:tabs>
          <w:tab w:val="left" w:pos="993"/>
        </w:tabs>
        <w:ind w:left="0" w:firstLine="360"/>
        <w:jc w:val="both"/>
        <w:rPr>
          <w:rFonts w:ascii="Times New Roman" w:hAnsi="Times New Roman"/>
          <w:sz w:val="28"/>
          <w:szCs w:val="28"/>
        </w:rPr>
      </w:pPr>
      <w:r w:rsidRPr="00241CDB">
        <w:rPr>
          <w:rFonts w:ascii="Times New Roman" w:hAnsi="Times New Roman"/>
          <w:sz w:val="28"/>
          <w:szCs w:val="28"/>
        </w:rPr>
        <w:t>Милославская Н. Г. Управление инцидентами информационной безопасности и непрерывностью бизнеса : учебное пособие для вузов / Н. Г.  Милославская, М. Ю. Сенаторов, А. И. Толстой. - 2-е изд. – Москва : Горячая линия-Телеком, 2016. – 170 с. – ЭБС ZNANIUM.com. - URL: https://znanium.com/catalog/product/560782 (дата обращения: 7.12.2021). - Текст: электронный.</w:t>
      </w:r>
    </w:p>
    <w:p w:rsidR="00F3262B" w:rsidRPr="006759E1" w:rsidRDefault="00241CDB" w:rsidP="00241CDB">
      <w:pPr>
        <w:pStyle w:val="af0"/>
        <w:numPr>
          <w:ilvl w:val="0"/>
          <w:numId w:val="47"/>
        </w:numPr>
        <w:tabs>
          <w:tab w:val="left" w:pos="993"/>
        </w:tabs>
        <w:ind w:left="0" w:firstLine="360"/>
        <w:jc w:val="both"/>
        <w:rPr>
          <w:rFonts w:ascii="Times New Roman" w:hAnsi="Times New Roman"/>
          <w:sz w:val="28"/>
          <w:szCs w:val="28"/>
        </w:rPr>
      </w:pPr>
      <w:r w:rsidRPr="00241CDB">
        <w:rPr>
          <w:rFonts w:ascii="Times New Roman" w:hAnsi="Times New Roman"/>
          <w:sz w:val="28"/>
          <w:szCs w:val="28"/>
        </w:rPr>
        <w:t>Милославская, Н. Г. Технические, организационные и кадровые аспекты управления информационной безопасностью: учебное пособие для вузов</w:t>
      </w:r>
      <w:r w:rsidR="009F17B8">
        <w:rPr>
          <w:rFonts w:ascii="Times New Roman" w:hAnsi="Times New Roman"/>
          <w:sz w:val="28"/>
          <w:szCs w:val="28"/>
        </w:rPr>
        <w:t xml:space="preserve"> </w:t>
      </w:r>
      <w:r w:rsidRPr="00241CDB">
        <w:rPr>
          <w:rFonts w:ascii="Times New Roman" w:hAnsi="Times New Roman"/>
          <w:sz w:val="28"/>
          <w:szCs w:val="28"/>
        </w:rPr>
        <w:t>/ Н. Г. Милославская, М. Ю. Сенаторов, А. И. Толстой. – Москва</w:t>
      </w:r>
      <w:r w:rsidR="009F17B8">
        <w:rPr>
          <w:rFonts w:ascii="Times New Roman" w:hAnsi="Times New Roman"/>
          <w:sz w:val="28"/>
          <w:szCs w:val="28"/>
        </w:rPr>
        <w:t xml:space="preserve"> </w:t>
      </w:r>
      <w:r w:rsidRPr="00241CDB">
        <w:rPr>
          <w:rFonts w:ascii="Times New Roman" w:hAnsi="Times New Roman"/>
          <w:sz w:val="28"/>
          <w:szCs w:val="28"/>
        </w:rPr>
        <w:t>: Горячая линия-</w:t>
      </w:r>
      <w:r w:rsidRPr="00241CDB">
        <w:rPr>
          <w:rFonts w:ascii="Times New Roman" w:hAnsi="Times New Roman"/>
          <w:sz w:val="28"/>
          <w:szCs w:val="28"/>
        </w:rPr>
        <w:lastRenderedPageBreak/>
        <w:t>Телеком, 2013.</w:t>
      </w:r>
      <w:r w:rsidR="009F17B8">
        <w:rPr>
          <w:rFonts w:ascii="Times New Roman" w:hAnsi="Times New Roman"/>
          <w:sz w:val="28"/>
          <w:szCs w:val="28"/>
        </w:rPr>
        <w:t xml:space="preserve"> – 214 с. – ЭБС ZNANIUM.com. - </w:t>
      </w:r>
      <w:r w:rsidRPr="00241CDB">
        <w:rPr>
          <w:rFonts w:ascii="Times New Roman" w:hAnsi="Times New Roman"/>
          <w:sz w:val="28"/>
          <w:szCs w:val="28"/>
        </w:rPr>
        <w:t>URL: http://znanium.com/catalog/product/560783 (дата обращения: 7.12.2021). - Текст : электронный.</w:t>
      </w:r>
    </w:p>
    <w:p w:rsidR="005D7F6C" w:rsidRPr="009F17B8" w:rsidRDefault="009A225F" w:rsidP="009F17B8">
      <w:pPr>
        <w:pStyle w:val="af0"/>
        <w:tabs>
          <w:tab w:val="left" w:pos="1134"/>
        </w:tabs>
        <w:spacing w:after="0" w:line="300" w:lineRule="auto"/>
        <w:ind w:hanging="720"/>
        <w:jc w:val="both"/>
        <w:rPr>
          <w:rFonts w:ascii="Times New Roman" w:hAnsi="Times New Roman"/>
          <w:b/>
          <w:bCs/>
          <w:sz w:val="28"/>
          <w:szCs w:val="28"/>
        </w:rPr>
      </w:pPr>
      <w:r w:rsidRPr="00D63B99">
        <w:rPr>
          <w:rFonts w:ascii="Times New Roman" w:hAnsi="Times New Roman"/>
          <w:b/>
          <w:bCs/>
          <w:sz w:val="28"/>
          <w:szCs w:val="28"/>
        </w:rPr>
        <w:t>б) дополнительная:</w:t>
      </w:r>
    </w:p>
    <w:p w:rsidR="006759E1" w:rsidRDefault="001B1D1E" w:rsidP="001B1D1E">
      <w:pPr>
        <w:pStyle w:val="af0"/>
        <w:numPr>
          <w:ilvl w:val="0"/>
          <w:numId w:val="47"/>
        </w:numPr>
        <w:tabs>
          <w:tab w:val="left" w:pos="993"/>
        </w:tabs>
        <w:ind w:left="0" w:firstLine="360"/>
        <w:jc w:val="both"/>
        <w:rPr>
          <w:rFonts w:ascii="Times New Roman" w:hAnsi="Times New Roman"/>
          <w:sz w:val="28"/>
          <w:szCs w:val="28"/>
        </w:rPr>
      </w:pPr>
      <w:r w:rsidRPr="001B1D1E">
        <w:rPr>
          <w:rFonts w:ascii="Times New Roman" w:hAnsi="Times New Roman"/>
          <w:sz w:val="28"/>
          <w:szCs w:val="28"/>
        </w:rPr>
        <w:t>Воронцова, С. В. Обеспечение информационной безопасности в банковской сфере (Законность и правопорядок) : монография / С. В. Воронцова. — Москва : КноРус, 2021. — 159 с. - ЭБС BOOK.ru. — URL: https://book.ru/book/940132 (дата обращения: 7.12.2021). — Текст : электронный.</w:t>
      </w:r>
    </w:p>
    <w:p w:rsidR="00E55C10" w:rsidRPr="00E55C10" w:rsidRDefault="00E55C10" w:rsidP="00E55C10">
      <w:pPr>
        <w:pStyle w:val="af0"/>
        <w:numPr>
          <w:ilvl w:val="0"/>
          <w:numId w:val="47"/>
        </w:numPr>
        <w:ind w:left="0" w:firstLine="360"/>
        <w:rPr>
          <w:rFonts w:ascii="Times New Roman" w:hAnsi="Times New Roman"/>
          <w:sz w:val="28"/>
          <w:szCs w:val="28"/>
        </w:rPr>
      </w:pPr>
      <w:r w:rsidRPr="00E55C10">
        <w:rPr>
          <w:rFonts w:ascii="Times New Roman" w:hAnsi="Times New Roman"/>
          <w:sz w:val="28"/>
          <w:szCs w:val="28"/>
        </w:rPr>
        <w:t xml:space="preserve">Милославская Н. Г. Проверка и оценка деятельности по управлению информационной безопасностью : учебное пособие для вузов / Н. Г. Милославская, М. Ю. Сенаторов, А. И. Толстой. – Москва: Горячая линия-Телеком, 2013. – 166 с. </w:t>
      </w:r>
      <w:r>
        <w:rPr>
          <w:rFonts w:ascii="Times New Roman" w:hAnsi="Times New Roman"/>
          <w:sz w:val="28"/>
          <w:szCs w:val="28"/>
        </w:rPr>
        <w:t xml:space="preserve">- </w:t>
      </w:r>
      <w:r w:rsidRPr="00E55C10">
        <w:rPr>
          <w:rFonts w:ascii="Times New Roman" w:hAnsi="Times New Roman"/>
          <w:sz w:val="28"/>
          <w:szCs w:val="28"/>
        </w:rPr>
        <w:t>ЭБС ZNANIUM.com. – URL: http://znanium.com/catalog.php?bookinfo=560784 (дата обращения: 7.12.2021). - Текст: электронный.</w:t>
      </w:r>
    </w:p>
    <w:p w:rsidR="007A1493" w:rsidRPr="00D63B99" w:rsidRDefault="0012726A" w:rsidP="00816151">
      <w:pPr>
        <w:spacing w:after="0" w:line="288" w:lineRule="auto"/>
        <w:jc w:val="both"/>
        <w:outlineLvl w:val="0"/>
        <w:rPr>
          <w:rFonts w:ascii="Times New Roman" w:eastAsia="Times New Roman" w:hAnsi="Times New Roman"/>
          <w:b/>
          <w:sz w:val="28"/>
          <w:szCs w:val="28"/>
          <w:lang w:eastAsia="ru-RU"/>
        </w:rPr>
      </w:pPr>
      <w:bookmarkStart w:id="33" w:name="_Toc72164624"/>
      <w:r w:rsidRPr="00D63B99">
        <w:rPr>
          <w:rFonts w:ascii="Times New Roman" w:eastAsia="Times New Roman" w:hAnsi="Times New Roman"/>
          <w:b/>
          <w:sz w:val="28"/>
          <w:szCs w:val="28"/>
          <w:lang w:eastAsia="ru-RU"/>
        </w:rPr>
        <w:t xml:space="preserve">9. </w:t>
      </w:r>
      <w:r w:rsidR="007A1493" w:rsidRPr="00D63B99">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33"/>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770312" w:rsidTr="00AC3C84">
        <w:trPr>
          <w:trHeight w:val="109"/>
        </w:trPr>
        <w:tc>
          <w:tcPr>
            <w:tcW w:w="9923" w:type="dxa"/>
          </w:tcPr>
          <w:p w:rsidR="009406E7" w:rsidRPr="00F369CB" w:rsidRDefault="009406E7"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Сайт Центрального банка Ро</w:t>
            </w:r>
            <w:r w:rsidR="00F369CB">
              <w:rPr>
                <w:rFonts w:ascii="Times New Roman" w:hAnsi="Times New Roman"/>
                <w:sz w:val="28"/>
                <w:szCs w:val="28"/>
              </w:rPr>
              <w:t>ссийской Федерации: www.cbr.ru.</w:t>
            </w:r>
          </w:p>
          <w:p w:rsidR="009406E7" w:rsidRPr="00F369CB" w:rsidRDefault="009406E7"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Сайт Федеральной службы по техническому и экс</w:t>
            </w:r>
            <w:r w:rsidR="00F369CB">
              <w:rPr>
                <w:rFonts w:ascii="Times New Roman" w:hAnsi="Times New Roman"/>
                <w:sz w:val="28"/>
                <w:szCs w:val="28"/>
              </w:rPr>
              <w:t>портному контролю: www.fstec.ru.</w:t>
            </w:r>
          </w:p>
          <w:p w:rsidR="009406E7" w:rsidRPr="00F369CB" w:rsidRDefault="009406E7"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F369CB">
                <w:rPr>
                  <w:rFonts w:ascii="Times New Roman" w:hAnsi="Times New Roman"/>
                  <w:sz w:val="28"/>
                  <w:szCs w:val="28"/>
                </w:rPr>
                <w:t>www.gost.ru</w:t>
              </w:r>
            </w:hyperlink>
            <w:r w:rsidRP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Электронная библиотека Финансового университета (ЭБ) http://elib.fa.ru/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BOOK.RU http://www.book.ru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«Университетская библиотека ОНЛАЙН» http://biblioclub.ru/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Znanium http://www.znanium.com</w:t>
            </w:r>
            <w:r w:rsidR="008E07FD">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издательства «ЮРАЙТ» https://urait.ru/</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Электронно-библиотечная система издательства Проспект http://ebs.prospekt.org/books</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lastRenderedPageBreak/>
              <w:t>Электронно-библиотечная система издательства «Лань» https://e.lanbook.com/</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Электронная библиотека Издательского дома «Гребенников» https://grebennikon.ru/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Деловая онлайн-библиотека Alpina Digital http://lib.alpinadigital.ru/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Научная электронная библиотека eLibrary.ru http://elibrary.ru</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Национальная электронная библиотека http://нэб.рф/</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Academic Reference http://ar.cnki.net/ACADREF</w:t>
            </w:r>
            <w:r w:rsidR="00F369CB" w:rsidRPr="00F369CB">
              <w:rPr>
                <w:rFonts w:ascii="Times New Roman" w:hAnsi="Times New Roman"/>
                <w:sz w:val="28"/>
                <w:szCs w:val="28"/>
                <w:lang w:val="en-US"/>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Пакет</w:t>
            </w:r>
            <w:r w:rsidR="006759E1">
              <w:rPr>
                <w:rFonts w:ascii="Times New Roman" w:hAnsi="Times New Roman"/>
                <w:sz w:val="28"/>
                <w:szCs w:val="28"/>
              </w:rPr>
              <w:t xml:space="preserve"> </w:t>
            </w:r>
            <w:r w:rsidRPr="00F369CB">
              <w:rPr>
                <w:rFonts w:ascii="Times New Roman" w:hAnsi="Times New Roman"/>
                <w:sz w:val="28"/>
                <w:szCs w:val="28"/>
              </w:rPr>
              <w:t>баз</w:t>
            </w:r>
            <w:r w:rsidR="006759E1">
              <w:rPr>
                <w:rFonts w:ascii="Times New Roman" w:hAnsi="Times New Roman"/>
                <w:sz w:val="28"/>
                <w:szCs w:val="28"/>
              </w:rPr>
              <w:t xml:space="preserve"> </w:t>
            </w:r>
            <w:r w:rsidRPr="00F369CB">
              <w:rPr>
                <w:rFonts w:ascii="Times New Roman" w:hAnsi="Times New Roman"/>
                <w:sz w:val="28"/>
                <w:szCs w:val="28"/>
              </w:rPr>
              <w:t>данных</w:t>
            </w:r>
            <w:r w:rsidR="006759E1">
              <w:rPr>
                <w:rFonts w:ascii="Times New Roman" w:hAnsi="Times New Roman"/>
                <w:sz w:val="28"/>
                <w:szCs w:val="28"/>
              </w:rPr>
              <w:t xml:space="preserve"> </w:t>
            </w:r>
            <w:r w:rsidRPr="00F369CB">
              <w:rPr>
                <w:rFonts w:ascii="Times New Roman" w:hAnsi="Times New Roman"/>
                <w:sz w:val="28"/>
                <w:szCs w:val="28"/>
              </w:rPr>
              <w:t>компании</w:t>
            </w:r>
            <w:r w:rsidR="006759E1">
              <w:rPr>
                <w:rFonts w:ascii="Times New Roman" w:hAnsi="Times New Roman"/>
                <w:sz w:val="28"/>
                <w:szCs w:val="28"/>
              </w:rPr>
              <w:t xml:space="preserve"> </w:t>
            </w:r>
            <w:r w:rsidRPr="00F369CB">
              <w:rPr>
                <w:rFonts w:ascii="Times New Roman" w:hAnsi="Times New Roman"/>
                <w:sz w:val="28"/>
                <w:szCs w:val="28"/>
                <w:lang w:val="en-US"/>
              </w:rPr>
              <w:t>EBSCO</w:t>
            </w:r>
            <w:r w:rsidR="006759E1">
              <w:rPr>
                <w:rFonts w:ascii="Times New Roman" w:hAnsi="Times New Roman"/>
                <w:sz w:val="28"/>
                <w:szCs w:val="28"/>
              </w:rPr>
              <w:t xml:space="preserve"> </w:t>
            </w:r>
            <w:r w:rsidRPr="00F369CB">
              <w:rPr>
                <w:rFonts w:ascii="Times New Roman" w:hAnsi="Times New Roman"/>
                <w:sz w:val="28"/>
                <w:szCs w:val="28"/>
                <w:lang w:val="en-US"/>
              </w:rPr>
              <w:t>Publishing</w:t>
            </w:r>
            <w:r w:rsidRPr="0034733C">
              <w:rPr>
                <w:rFonts w:ascii="Times New Roman" w:hAnsi="Times New Roman"/>
                <w:sz w:val="28"/>
                <w:szCs w:val="28"/>
              </w:rPr>
              <w:t xml:space="preserve">, </w:t>
            </w:r>
            <w:r w:rsidRPr="00F369CB">
              <w:rPr>
                <w:rFonts w:ascii="Times New Roman" w:hAnsi="Times New Roman"/>
                <w:sz w:val="28"/>
                <w:szCs w:val="28"/>
              </w:rPr>
              <w:t>крупнейшего</w:t>
            </w:r>
            <w:r w:rsidR="006759E1">
              <w:rPr>
                <w:rFonts w:ascii="Times New Roman" w:hAnsi="Times New Roman"/>
                <w:sz w:val="28"/>
                <w:szCs w:val="28"/>
              </w:rPr>
              <w:t xml:space="preserve"> </w:t>
            </w:r>
            <w:r w:rsidRPr="00F369CB">
              <w:rPr>
                <w:rFonts w:ascii="Times New Roman" w:hAnsi="Times New Roman"/>
                <w:sz w:val="28"/>
                <w:szCs w:val="28"/>
              </w:rPr>
              <w:t>агрегатора</w:t>
            </w:r>
            <w:r w:rsidR="006759E1">
              <w:rPr>
                <w:rFonts w:ascii="Times New Roman" w:hAnsi="Times New Roman"/>
                <w:sz w:val="28"/>
                <w:szCs w:val="28"/>
              </w:rPr>
              <w:t xml:space="preserve"> </w:t>
            </w:r>
            <w:r w:rsidRPr="00F369CB">
              <w:rPr>
                <w:rFonts w:ascii="Times New Roman" w:hAnsi="Times New Roman"/>
                <w:sz w:val="28"/>
                <w:szCs w:val="28"/>
              </w:rPr>
              <w:t>научных</w:t>
            </w:r>
            <w:r w:rsidR="006759E1">
              <w:rPr>
                <w:rFonts w:ascii="Times New Roman" w:hAnsi="Times New Roman"/>
                <w:sz w:val="28"/>
                <w:szCs w:val="28"/>
              </w:rPr>
              <w:t xml:space="preserve"> </w:t>
            </w:r>
            <w:r w:rsidRPr="00F369CB">
              <w:rPr>
                <w:rFonts w:ascii="Times New Roman" w:hAnsi="Times New Roman"/>
                <w:sz w:val="28"/>
                <w:szCs w:val="28"/>
              </w:rPr>
              <w:t>ресурсов</w:t>
            </w:r>
            <w:r w:rsidR="006759E1">
              <w:rPr>
                <w:rFonts w:ascii="Times New Roman" w:hAnsi="Times New Roman"/>
                <w:sz w:val="28"/>
                <w:szCs w:val="28"/>
              </w:rPr>
              <w:t xml:space="preserve"> </w:t>
            </w:r>
            <w:r w:rsidRPr="00F369CB">
              <w:rPr>
                <w:rFonts w:ascii="Times New Roman" w:hAnsi="Times New Roman"/>
                <w:sz w:val="28"/>
                <w:szCs w:val="28"/>
              </w:rPr>
              <w:t>ведущих</w:t>
            </w:r>
            <w:r w:rsidR="006759E1">
              <w:rPr>
                <w:rFonts w:ascii="Times New Roman" w:hAnsi="Times New Roman"/>
                <w:sz w:val="28"/>
                <w:szCs w:val="28"/>
              </w:rPr>
              <w:t xml:space="preserve"> </w:t>
            </w:r>
            <w:r w:rsidRPr="00F369CB">
              <w:rPr>
                <w:rFonts w:ascii="Times New Roman" w:hAnsi="Times New Roman"/>
                <w:sz w:val="28"/>
                <w:szCs w:val="28"/>
              </w:rPr>
              <w:t>издательств</w:t>
            </w:r>
            <w:r w:rsidR="006759E1">
              <w:rPr>
                <w:rFonts w:ascii="Times New Roman" w:hAnsi="Times New Roman"/>
                <w:sz w:val="28"/>
                <w:szCs w:val="28"/>
              </w:rPr>
              <w:t xml:space="preserve"> </w:t>
            </w:r>
            <w:r w:rsidRPr="00F369CB">
              <w:rPr>
                <w:rFonts w:ascii="Times New Roman" w:hAnsi="Times New Roman"/>
                <w:sz w:val="28"/>
                <w:szCs w:val="28"/>
              </w:rPr>
              <w:t>мира</w:t>
            </w:r>
            <w:r w:rsidR="006759E1">
              <w:rPr>
                <w:rFonts w:ascii="Times New Roman" w:hAnsi="Times New Roman"/>
                <w:sz w:val="28"/>
                <w:szCs w:val="28"/>
              </w:rPr>
              <w:t xml:space="preserve"> </w:t>
            </w:r>
            <w:r w:rsidRPr="00F369CB">
              <w:rPr>
                <w:rFonts w:ascii="Times New Roman" w:hAnsi="Times New Roman"/>
                <w:sz w:val="28"/>
                <w:szCs w:val="28"/>
                <w:lang w:val="en-US"/>
              </w:rPr>
              <w:t>http</w:t>
            </w:r>
            <w:r w:rsidRPr="0034733C">
              <w:rPr>
                <w:rFonts w:ascii="Times New Roman" w:hAnsi="Times New Roman"/>
                <w:sz w:val="28"/>
                <w:szCs w:val="28"/>
              </w:rPr>
              <w:t>://</w:t>
            </w:r>
            <w:r w:rsidRPr="00F369CB">
              <w:rPr>
                <w:rFonts w:ascii="Times New Roman" w:hAnsi="Times New Roman"/>
                <w:sz w:val="28"/>
                <w:szCs w:val="28"/>
                <w:lang w:val="en-US"/>
              </w:rPr>
              <w:t>search</w:t>
            </w:r>
            <w:r w:rsidRPr="0034733C">
              <w:rPr>
                <w:rFonts w:ascii="Times New Roman" w:hAnsi="Times New Roman"/>
                <w:sz w:val="28"/>
                <w:szCs w:val="28"/>
              </w:rPr>
              <w:t>.</w:t>
            </w:r>
            <w:r w:rsidRPr="00F369CB">
              <w:rPr>
                <w:rFonts w:ascii="Times New Roman" w:hAnsi="Times New Roman"/>
                <w:sz w:val="28"/>
                <w:szCs w:val="28"/>
                <w:lang w:val="en-US"/>
              </w:rPr>
              <w:t>ebscohost</w:t>
            </w:r>
            <w:r w:rsidRPr="0034733C">
              <w:rPr>
                <w:rFonts w:ascii="Times New Roman" w:hAnsi="Times New Roman"/>
                <w:sz w:val="28"/>
                <w:szCs w:val="28"/>
              </w:rPr>
              <w:t>.</w:t>
            </w:r>
            <w:r w:rsidRPr="00F369CB">
              <w:rPr>
                <w:rFonts w:ascii="Times New Roman" w:hAnsi="Times New Roman"/>
                <w:sz w:val="28"/>
                <w:szCs w:val="28"/>
                <w:lang w:val="en-US"/>
              </w:rPr>
              <w:t>com</w:t>
            </w:r>
            <w:r w:rsidR="00F369CB" w:rsidRPr="0034733C">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Электронные продукты издательства Elsevier http://www.sciencedirect.com</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Emerald: Management eJournal Portfolio https://www.emerald.com/insight/</w:t>
            </w:r>
            <w:r w:rsidR="00F369CB" w:rsidRPr="00F369CB">
              <w:rPr>
                <w:rFonts w:ascii="Times New Roman" w:hAnsi="Times New Roman"/>
                <w:sz w:val="28"/>
                <w:szCs w:val="28"/>
                <w:lang w:val="en-US"/>
              </w:rPr>
              <w:t>.</w:t>
            </w:r>
          </w:p>
          <w:p w:rsidR="0011768A" w:rsidRPr="0034733C"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Oxford Scholarship Online https://oxford.universitypressscholarship.com/</w:t>
            </w:r>
            <w:r w:rsidR="00F369CB" w:rsidRPr="00F369CB">
              <w:rPr>
                <w:rFonts w:ascii="Times New Roman" w:hAnsi="Times New Roman"/>
                <w:sz w:val="28"/>
                <w:szCs w:val="28"/>
                <w:lang w:val="en-US"/>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Коллекция научных журналов Oxford University Press https://academic.oup.com/journals/</w:t>
            </w:r>
            <w:r w:rsidR="00F369CB">
              <w:rPr>
                <w:rFonts w:ascii="Times New Roman" w:hAnsi="Times New Roman"/>
                <w:sz w:val="28"/>
                <w:szCs w:val="28"/>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 xml:space="preserve">ProQuest: </w:t>
            </w:r>
            <w:r w:rsidRPr="00F369CB">
              <w:rPr>
                <w:rFonts w:ascii="Times New Roman" w:hAnsi="Times New Roman"/>
                <w:sz w:val="28"/>
                <w:szCs w:val="28"/>
              </w:rPr>
              <w:t>База</w:t>
            </w:r>
            <w:r w:rsidR="006759E1" w:rsidRPr="006759E1">
              <w:rPr>
                <w:rFonts w:ascii="Times New Roman" w:hAnsi="Times New Roman"/>
                <w:sz w:val="28"/>
                <w:szCs w:val="28"/>
                <w:lang w:val="en-US"/>
              </w:rPr>
              <w:t xml:space="preserve"> </w:t>
            </w:r>
            <w:r w:rsidRPr="00F369CB">
              <w:rPr>
                <w:rFonts w:ascii="Times New Roman" w:hAnsi="Times New Roman"/>
                <w:sz w:val="28"/>
                <w:szCs w:val="28"/>
              </w:rPr>
              <w:t>данных</w:t>
            </w:r>
            <w:r w:rsidRPr="00F369CB">
              <w:rPr>
                <w:rFonts w:ascii="Times New Roman" w:hAnsi="Times New Roman"/>
                <w:sz w:val="28"/>
                <w:szCs w:val="28"/>
                <w:lang w:val="en-US"/>
              </w:rPr>
              <w:t xml:space="preserve"> Business Ebook Subscription </w:t>
            </w:r>
            <w:r w:rsidRPr="00F369CB">
              <w:rPr>
                <w:rFonts w:ascii="Times New Roman" w:hAnsi="Times New Roman"/>
                <w:sz w:val="28"/>
                <w:szCs w:val="28"/>
              </w:rPr>
              <w:t>на</w:t>
            </w:r>
            <w:r w:rsidR="006759E1" w:rsidRPr="006759E1">
              <w:rPr>
                <w:rFonts w:ascii="Times New Roman" w:hAnsi="Times New Roman"/>
                <w:sz w:val="28"/>
                <w:szCs w:val="28"/>
                <w:lang w:val="en-US"/>
              </w:rPr>
              <w:t xml:space="preserve"> </w:t>
            </w:r>
            <w:r w:rsidRPr="00F369CB">
              <w:rPr>
                <w:rFonts w:ascii="Times New Roman" w:hAnsi="Times New Roman"/>
                <w:sz w:val="28"/>
                <w:szCs w:val="28"/>
              </w:rPr>
              <w:t>платформе</w:t>
            </w:r>
            <w:r w:rsidRPr="00F369CB">
              <w:rPr>
                <w:rFonts w:ascii="Times New Roman" w:hAnsi="Times New Roman"/>
                <w:sz w:val="28"/>
                <w:szCs w:val="28"/>
                <w:lang w:val="en-US"/>
              </w:rPr>
              <w:t xml:space="preserve"> Ebook Central https://search.proquest.com/</w:t>
            </w:r>
            <w:r w:rsidR="00F369CB" w:rsidRPr="00F369CB">
              <w:rPr>
                <w:rFonts w:ascii="Times New Roman" w:hAnsi="Times New Roman"/>
                <w:sz w:val="28"/>
                <w:szCs w:val="28"/>
                <w:lang w:val="en-US"/>
              </w:rPr>
              <w:t>.</w:t>
            </w:r>
          </w:p>
          <w:p w:rsidR="0011768A" w:rsidRPr="0034733C"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ProQuest Dissertations &amp; Theses A&amp;I https://search.proquest.com/</w:t>
            </w:r>
            <w:r w:rsidR="00F369CB" w:rsidRPr="00F369CB">
              <w:rPr>
                <w:rFonts w:ascii="Times New Roman" w:hAnsi="Times New Roman"/>
                <w:sz w:val="28"/>
                <w:szCs w:val="28"/>
                <w:lang w:val="en-US"/>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Scopus https://www.scopus.com</w:t>
            </w:r>
            <w:r w:rsidR="00F369CB" w:rsidRPr="00F369CB">
              <w:rPr>
                <w:rFonts w:ascii="Times New Roman" w:hAnsi="Times New Roman"/>
                <w:sz w:val="28"/>
                <w:szCs w:val="28"/>
                <w:lang w:val="en-US"/>
              </w:rPr>
              <w:t>.</w:t>
            </w:r>
          </w:p>
          <w:p w:rsidR="0011768A" w:rsidRPr="00F369CB" w:rsidRDefault="0011768A" w:rsidP="001C3D28">
            <w:pPr>
              <w:numPr>
                <w:ilvl w:val="0"/>
                <w:numId w:val="35"/>
              </w:numPr>
              <w:tabs>
                <w:tab w:val="left" w:pos="1021"/>
              </w:tabs>
              <w:spacing w:after="0" w:line="360" w:lineRule="auto"/>
              <w:ind w:left="29" w:firstLine="567"/>
              <w:jc w:val="both"/>
              <w:rPr>
                <w:rFonts w:ascii="Times New Roman" w:hAnsi="Times New Roman"/>
                <w:sz w:val="28"/>
                <w:szCs w:val="28"/>
              </w:rPr>
            </w:pPr>
            <w:r w:rsidRPr="00F369CB">
              <w:rPr>
                <w:rFonts w:ascii="Times New Roman" w:hAnsi="Times New Roman"/>
                <w:sz w:val="28"/>
                <w:szCs w:val="28"/>
              </w:rPr>
              <w:t>Электронная</w:t>
            </w:r>
            <w:r w:rsidR="006759E1">
              <w:rPr>
                <w:rFonts w:ascii="Times New Roman" w:hAnsi="Times New Roman"/>
                <w:sz w:val="28"/>
                <w:szCs w:val="28"/>
              </w:rPr>
              <w:t xml:space="preserve"> </w:t>
            </w:r>
            <w:r w:rsidRPr="00F369CB">
              <w:rPr>
                <w:rFonts w:ascii="Times New Roman" w:hAnsi="Times New Roman"/>
                <w:sz w:val="28"/>
                <w:szCs w:val="28"/>
              </w:rPr>
              <w:t>коллекция</w:t>
            </w:r>
            <w:r w:rsidR="006759E1">
              <w:rPr>
                <w:rFonts w:ascii="Times New Roman" w:hAnsi="Times New Roman"/>
                <w:sz w:val="28"/>
                <w:szCs w:val="28"/>
              </w:rPr>
              <w:t xml:space="preserve"> </w:t>
            </w:r>
            <w:r w:rsidRPr="00F369CB">
              <w:rPr>
                <w:rFonts w:ascii="Times New Roman" w:hAnsi="Times New Roman"/>
                <w:sz w:val="28"/>
                <w:szCs w:val="28"/>
              </w:rPr>
              <w:t>книг</w:t>
            </w:r>
            <w:r w:rsidR="006759E1">
              <w:rPr>
                <w:rFonts w:ascii="Times New Roman" w:hAnsi="Times New Roman"/>
                <w:sz w:val="28"/>
                <w:szCs w:val="28"/>
              </w:rPr>
              <w:t xml:space="preserve"> </w:t>
            </w:r>
            <w:r w:rsidRPr="00F369CB">
              <w:rPr>
                <w:rFonts w:ascii="Times New Roman" w:hAnsi="Times New Roman"/>
                <w:sz w:val="28"/>
                <w:szCs w:val="28"/>
              </w:rPr>
              <w:t>издательства</w:t>
            </w:r>
            <w:r w:rsidR="006759E1">
              <w:rPr>
                <w:rFonts w:ascii="Times New Roman" w:hAnsi="Times New Roman"/>
                <w:sz w:val="28"/>
                <w:szCs w:val="28"/>
              </w:rPr>
              <w:t xml:space="preserve"> </w:t>
            </w:r>
            <w:r w:rsidRPr="00F369CB">
              <w:rPr>
                <w:rFonts w:ascii="Times New Roman" w:hAnsi="Times New Roman"/>
                <w:sz w:val="28"/>
                <w:szCs w:val="28"/>
                <w:lang w:val="en-US"/>
              </w:rPr>
              <w:t>Springer</w:t>
            </w:r>
            <w:r w:rsidRPr="0034733C">
              <w:rPr>
                <w:rFonts w:ascii="Times New Roman" w:hAnsi="Times New Roman"/>
                <w:sz w:val="28"/>
                <w:szCs w:val="28"/>
              </w:rPr>
              <w:t xml:space="preserve">: </w:t>
            </w:r>
            <w:r w:rsidRPr="00F369CB">
              <w:rPr>
                <w:rFonts w:ascii="Times New Roman" w:hAnsi="Times New Roman"/>
                <w:sz w:val="28"/>
                <w:szCs w:val="28"/>
                <w:lang w:val="en-US"/>
              </w:rPr>
              <w:t>Springer</w:t>
            </w:r>
            <w:r w:rsidR="006759E1">
              <w:rPr>
                <w:rFonts w:ascii="Times New Roman" w:hAnsi="Times New Roman"/>
                <w:sz w:val="28"/>
                <w:szCs w:val="28"/>
              </w:rPr>
              <w:t xml:space="preserve"> </w:t>
            </w:r>
            <w:r w:rsidRPr="00F369CB">
              <w:rPr>
                <w:rFonts w:ascii="Times New Roman" w:hAnsi="Times New Roman"/>
                <w:sz w:val="28"/>
                <w:szCs w:val="28"/>
                <w:lang w:val="en-US"/>
              </w:rPr>
              <w:t>eBooks</w:t>
            </w:r>
            <w:r w:rsidR="006759E1">
              <w:rPr>
                <w:rFonts w:ascii="Times New Roman" w:hAnsi="Times New Roman"/>
                <w:sz w:val="28"/>
                <w:szCs w:val="28"/>
              </w:rPr>
              <w:t xml:space="preserve"> </w:t>
            </w:r>
            <w:r w:rsidRPr="00F369CB">
              <w:rPr>
                <w:rFonts w:ascii="Times New Roman" w:hAnsi="Times New Roman"/>
                <w:sz w:val="28"/>
                <w:szCs w:val="28"/>
                <w:lang w:val="en-US"/>
              </w:rPr>
              <w:t>http</w:t>
            </w:r>
            <w:r w:rsidRPr="0034733C">
              <w:rPr>
                <w:rFonts w:ascii="Times New Roman" w:hAnsi="Times New Roman"/>
                <w:sz w:val="28"/>
                <w:szCs w:val="28"/>
              </w:rPr>
              <w:t>://</w:t>
            </w:r>
            <w:r w:rsidRPr="00F369CB">
              <w:rPr>
                <w:rFonts w:ascii="Times New Roman" w:hAnsi="Times New Roman"/>
                <w:sz w:val="28"/>
                <w:szCs w:val="28"/>
                <w:lang w:val="en-US"/>
              </w:rPr>
              <w:t>link</w:t>
            </w:r>
            <w:r w:rsidRPr="0034733C">
              <w:rPr>
                <w:rFonts w:ascii="Times New Roman" w:hAnsi="Times New Roman"/>
                <w:sz w:val="28"/>
                <w:szCs w:val="28"/>
              </w:rPr>
              <w:t>.</w:t>
            </w:r>
            <w:r w:rsidRPr="00F369CB">
              <w:rPr>
                <w:rFonts w:ascii="Times New Roman" w:hAnsi="Times New Roman"/>
                <w:sz w:val="28"/>
                <w:szCs w:val="28"/>
                <w:lang w:val="en-US"/>
              </w:rPr>
              <w:t>springer</w:t>
            </w:r>
            <w:r w:rsidRPr="0034733C">
              <w:rPr>
                <w:rFonts w:ascii="Times New Roman" w:hAnsi="Times New Roman"/>
                <w:sz w:val="28"/>
                <w:szCs w:val="28"/>
              </w:rPr>
              <w:t>.</w:t>
            </w:r>
            <w:r w:rsidRPr="00F369CB">
              <w:rPr>
                <w:rFonts w:ascii="Times New Roman" w:hAnsi="Times New Roman"/>
                <w:sz w:val="28"/>
                <w:szCs w:val="28"/>
                <w:lang w:val="en-US"/>
              </w:rPr>
              <w:t>com</w:t>
            </w:r>
            <w:r w:rsidRPr="0034733C">
              <w:rPr>
                <w:rFonts w:ascii="Times New Roman" w:hAnsi="Times New Roman"/>
                <w:sz w:val="28"/>
                <w:szCs w:val="28"/>
              </w:rPr>
              <w:t>/</w:t>
            </w:r>
            <w:r w:rsidR="00F369CB" w:rsidRPr="0034733C">
              <w:rPr>
                <w:rFonts w:ascii="Times New Roman" w:hAnsi="Times New Roman"/>
                <w:sz w:val="28"/>
                <w:szCs w:val="28"/>
              </w:rPr>
              <w:t>.</w:t>
            </w:r>
          </w:p>
          <w:p w:rsidR="0011768A" w:rsidRPr="00F369CB" w:rsidRDefault="0011768A" w:rsidP="002E56E3">
            <w:pPr>
              <w:numPr>
                <w:ilvl w:val="0"/>
                <w:numId w:val="35"/>
              </w:numPr>
              <w:tabs>
                <w:tab w:val="left" w:pos="1021"/>
              </w:tabs>
              <w:spacing w:after="0" w:line="240" w:lineRule="auto"/>
              <w:ind w:left="29" w:firstLine="567"/>
              <w:jc w:val="both"/>
              <w:rPr>
                <w:rFonts w:ascii="Times New Roman" w:hAnsi="Times New Roman"/>
                <w:sz w:val="28"/>
                <w:szCs w:val="28"/>
                <w:lang w:val="en-US"/>
              </w:rPr>
            </w:pPr>
            <w:r w:rsidRPr="00F369CB">
              <w:rPr>
                <w:rFonts w:ascii="Times New Roman" w:hAnsi="Times New Roman"/>
                <w:sz w:val="28"/>
                <w:szCs w:val="28"/>
                <w:lang w:val="en-US"/>
              </w:rPr>
              <w:t>Web of Science http://apps.webofknowledge.com</w:t>
            </w:r>
            <w:r w:rsidR="00F369CB" w:rsidRPr="00F369CB">
              <w:rPr>
                <w:rFonts w:ascii="Times New Roman" w:hAnsi="Times New Roman"/>
                <w:sz w:val="28"/>
                <w:szCs w:val="28"/>
                <w:lang w:val="en-US"/>
              </w:rPr>
              <w:t>.</w:t>
            </w:r>
          </w:p>
          <w:p w:rsidR="004710DF" w:rsidRPr="00F369CB" w:rsidRDefault="004710DF" w:rsidP="00F369CB">
            <w:pPr>
              <w:spacing w:after="0" w:line="360" w:lineRule="auto"/>
              <w:ind w:left="720"/>
              <w:jc w:val="both"/>
              <w:rPr>
                <w:rFonts w:ascii="Times New Roman" w:hAnsi="Times New Roman"/>
                <w:sz w:val="28"/>
                <w:szCs w:val="28"/>
                <w:lang w:val="en-US"/>
              </w:rPr>
            </w:pPr>
          </w:p>
        </w:tc>
      </w:tr>
    </w:tbl>
    <w:p w:rsidR="009665BD" w:rsidRPr="00D63B99" w:rsidRDefault="009665BD" w:rsidP="001A63B5">
      <w:pPr>
        <w:pStyle w:val="10"/>
        <w:spacing w:before="0"/>
        <w:rPr>
          <w:rFonts w:ascii="Times New Roman" w:hAnsi="Times New Roman"/>
          <w:sz w:val="28"/>
          <w:szCs w:val="28"/>
        </w:rPr>
      </w:pPr>
      <w:bookmarkStart w:id="34" w:name="_Toc524471186"/>
      <w:bookmarkStart w:id="35" w:name="_Toc72164625"/>
      <w:r w:rsidRPr="00D63B99">
        <w:rPr>
          <w:rFonts w:ascii="Times New Roman" w:hAnsi="Times New Roman"/>
          <w:sz w:val="28"/>
          <w:szCs w:val="28"/>
        </w:rPr>
        <w:lastRenderedPageBreak/>
        <w:t>10. Методические указания для обучающихся по освоению дисциплины</w:t>
      </w:r>
      <w:bookmarkEnd w:id="34"/>
      <w:bookmarkEnd w:id="35"/>
    </w:p>
    <w:p w:rsidR="0082312E" w:rsidRPr="0082312E" w:rsidRDefault="0082312E" w:rsidP="0082312E">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36" w:name="_Toc524471187"/>
      <w:bookmarkStart w:id="37" w:name="_Toc72164626"/>
      <w:r w:rsidRPr="0082312E">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w:t>
      </w:r>
      <w:hyperlink r:id="rId11" w:history="1">
        <w:r w:rsidRPr="0082312E">
          <w:rPr>
            <w:rFonts w:ascii="Times New Roman" w:eastAsia="Times New Roman" w:hAnsi="Times New Roman"/>
            <w:sz w:val="28"/>
            <w:szCs w:val="28"/>
            <w:lang w:eastAsia="ru-RU"/>
          </w:rPr>
          <w:t xml:space="preserve">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w:t>
        </w:r>
        <w:r w:rsidRPr="0082312E">
          <w:rPr>
            <w:rFonts w:ascii="Times New Roman" w:eastAsia="Times New Roman" w:hAnsi="Times New Roman"/>
            <w:sz w:val="28"/>
            <w:szCs w:val="28"/>
            <w:lang w:eastAsia="ru-RU"/>
          </w:rPr>
          <w:lastRenderedPageBreak/>
          <w:t>Финуниверситета от № 1040/о от 11.05.2021</w:t>
        </w:r>
      </w:hyperlink>
      <w:r w:rsidRPr="0082312E">
        <w:rPr>
          <w:rFonts w:ascii="Times New Roman" w:eastAsia="Times New Roman" w:hAnsi="Times New Roman"/>
          <w:sz w:val="28"/>
          <w:szCs w:val="28"/>
          <w:lang w:eastAsia="ru-RU"/>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департаментов и кафедр.</w:t>
      </w:r>
    </w:p>
    <w:p w:rsidR="009665BD" w:rsidRPr="00385BAD" w:rsidRDefault="009665BD" w:rsidP="009665BD">
      <w:pPr>
        <w:pStyle w:val="10"/>
        <w:jc w:val="both"/>
        <w:rPr>
          <w:rFonts w:ascii="Times New Roman" w:eastAsia="Calibri" w:hAnsi="Times New Roman"/>
          <w:sz w:val="28"/>
          <w:szCs w:val="28"/>
        </w:rPr>
      </w:pPr>
      <w:r w:rsidRPr="00385BAD">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bookmarkEnd w:id="37"/>
    </w:p>
    <w:p w:rsidR="009665BD" w:rsidRPr="007B6659" w:rsidRDefault="009665BD" w:rsidP="007B6659">
      <w:pPr>
        <w:spacing w:line="360" w:lineRule="auto"/>
        <w:rPr>
          <w:rFonts w:ascii="Times New Roman" w:hAnsi="Times New Roman"/>
          <w:b/>
          <w:sz w:val="28"/>
        </w:rPr>
      </w:pPr>
      <w:bookmarkStart w:id="38" w:name="_Toc529554741"/>
      <w:bookmarkStart w:id="39" w:name="_Toc529566090"/>
      <w:bookmarkStart w:id="40" w:name="_Toc6483913"/>
      <w:r w:rsidRPr="007B6659">
        <w:rPr>
          <w:rFonts w:ascii="Times New Roman" w:hAnsi="Times New Roman"/>
          <w:b/>
          <w:sz w:val="28"/>
        </w:rPr>
        <w:t>11.1. Комплект лицензионного программного обеспечения:</w:t>
      </w:r>
      <w:bookmarkEnd w:id="38"/>
      <w:bookmarkEnd w:id="39"/>
      <w:bookmarkEnd w:id="40"/>
    </w:p>
    <w:p w:rsidR="009665BD" w:rsidRPr="00F175FD" w:rsidRDefault="009665BD" w:rsidP="006552F9">
      <w:pPr>
        <w:pStyle w:val="GOST"/>
        <w:spacing w:line="336" w:lineRule="auto"/>
      </w:pPr>
      <w:r w:rsidRPr="00D63B99">
        <w:rPr>
          <w:lang w:val="en-US"/>
        </w:rPr>
        <w:t>Windows</w:t>
      </w:r>
      <w:r w:rsidRPr="00F175FD">
        <w:t xml:space="preserve">, </w:t>
      </w:r>
      <w:r w:rsidRPr="00D63B99">
        <w:rPr>
          <w:lang w:val="en-US"/>
        </w:rPr>
        <w:t>Microsoft</w:t>
      </w:r>
      <w:r w:rsidR="006759E1" w:rsidRPr="00F175FD">
        <w:t xml:space="preserve"> </w:t>
      </w:r>
      <w:r w:rsidRPr="00D63B99">
        <w:rPr>
          <w:lang w:val="en-US"/>
        </w:rPr>
        <w:t>Office</w:t>
      </w:r>
    </w:p>
    <w:p w:rsidR="009665BD" w:rsidRPr="00F175FD" w:rsidRDefault="009665BD" w:rsidP="006552F9">
      <w:pPr>
        <w:pStyle w:val="GOST"/>
        <w:spacing w:line="336" w:lineRule="auto"/>
      </w:pPr>
      <w:r w:rsidRPr="00D63B99">
        <w:t>антивирус</w:t>
      </w:r>
      <w:r w:rsidRPr="00D63B99">
        <w:rPr>
          <w:lang w:val="en-US"/>
        </w:rPr>
        <w:t> ESET</w:t>
      </w:r>
      <w:r w:rsidR="006759E1" w:rsidRPr="00F175FD">
        <w:t xml:space="preserve"> </w:t>
      </w:r>
      <w:r w:rsidRPr="00D63B99">
        <w:rPr>
          <w:lang w:val="en-US"/>
        </w:rPr>
        <w:t>Endpoint</w:t>
      </w:r>
      <w:r w:rsidR="006759E1" w:rsidRPr="00F175FD">
        <w:t xml:space="preserve"> </w:t>
      </w:r>
      <w:r w:rsidRPr="00D63B99">
        <w:rPr>
          <w:lang w:val="en-US"/>
        </w:rPr>
        <w:t>Security</w:t>
      </w:r>
    </w:p>
    <w:p w:rsidR="009665BD" w:rsidRPr="007B6659" w:rsidRDefault="009665BD" w:rsidP="002E56E3">
      <w:pPr>
        <w:spacing w:after="0" w:line="360" w:lineRule="auto"/>
        <w:rPr>
          <w:rFonts w:ascii="Times New Roman" w:hAnsi="Times New Roman"/>
          <w:b/>
          <w:sz w:val="28"/>
        </w:rPr>
      </w:pPr>
      <w:bookmarkStart w:id="41" w:name="_Toc529554742"/>
      <w:bookmarkStart w:id="42" w:name="_Toc529566091"/>
      <w:bookmarkStart w:id="43" w:name="_Toc6483914"/>
      <w:r w:rsidRPr="007B6659">
        <w:rPr>
          <w:rFonts w:ascii="Times New Roman" w:hAnsi="Times New Roman"/>
          <w:b/>
          <w:sz w:val="28"/>
        </w:rPr>
        <w:t>11.2 Современные профессиональные базы данных и информационные справочные системы:</w:t>
      </w:r>
      <w:bookmarkEnd w:id="41"/>
      <w:bookmarkEnd w:id="42"/>
      <w:bookmarkEnd w:id="43"/>
    </w:p>
    <w:p w:rsidR="004710DF" w:rsidRPr="00D63B99" w:rsidRDefault="004710DF" w:rsidP="004710DF">
      <w:pPr>
        <w:pStyle w:val="GOST"/>
        <w:outlineLvl w:val="1"/>
        <w:rPr>
          <w:bCs/>
        </w:rPr>
      </w:pPr>
      <w:bookmarkStart w:id="44" w:name="_Toc72164627"/>
      <w:bookmarkStart w:id="45" w:name="_Toc529554743"/>
      <w:bookmarkStart w:id="46" w:name="_Toc529566092"/>
      <w:bookmarkStart w:id="47" w:name="_Toc6483915"/>
      <w:r w:rsidRPr="00D63B99">
        <w:rPr>
          <w:bCs/>
        </w:rPr>
        <w:t>1. Информационно-правовая система «Гарант»</w:t>
      </w:r>
      <w:r w:rsidR="00011DE4">
        <w:rPr>
          <w:bCs/>
        </w:rPr>
        <w:t>.</w:t>
      </w:r>
      <w:bookmarkEnd w:id="44"/>
    </w:p>
    <w:p w:rsidR="004710DF" w:rsidRPr="00D63B99" w:rsidRDefault="004710DF" w:rsidP="004710DF">
      <w:pPr>
        <w:pStyle w:val="GOST"/>
        <w:outlineLvl w:val="1"/>
        <w:rPr>
          <w:bCs/>
        </w:rPr>
      </w:pPr>
      <w:bookmarkStart w:id="48" w:name="_Toc72164628"/>
      <w:r w:rsidRPr="00D63B99">
        <w:rPr>
          <w:bCs/>
        </w:rPr>
        <w:t>2. Информационно-правовая система «Консультант Плюс»</w:t>
      </w:r>
      <w:r w:rsidR="00011DE4">
        <w:rPr>
          <w:bCs/>
        </w:rPr>
        <w:t>.</w:t>
      </w:r>
      <w:bookmarkEnd w:id="48"/>
    </w:p>
    <w:p w:rsidR="004710DF" w:rsidRPr="00011DE4" w:rsidRDefault="004710DF" w:rsidP="004710DF">
      <w:pPr>
        <w:pStyle w:val="GOST"/>
        <w:outlineLvl w:val="1"/>
        <w:rPr>
          <w:bCs/>
        </w:rPr>
      </w:pPr>
      <w:bookmarkStart w:id="49" w:name="_Toc72164629"/>
      <w:r w:rsidRPr="00D63B99">
        <w:rPr>
          <w:bCs/>
        </w:rPr>
        <w:t xml:space="preserve">3. Электронная энциклопедия: </w:t>
      </w:r>
      <w:hyperlink r:id="rId12" w:history="1">
        <w:r w:rsidRPr="00D63B99">
          <w:rPr>
            <w:rStyle w:val="a3"/>
            <w:bCs/>
            <w:lang w:val="en-US"/>
          </w:rPr>
          <w:t>http</w:t>
        </w:r>
        <w:r w:rsidRPr="00D63B99">
          <w:rPr>
            <w:rStyle w:val="a3"/>
            <w:bCs/>
          </w:rPr>
          <w:t>://</w:t>
        </w:r>
        <w:r w:rsidRPr="00D63B99">
          <w:rPr>
            <w:rStyle w:val="a3"/>
            <w:bCs/>
            <w:lang w:val="en-US"/>
          </w:rPr>
          <w:t>ru</w:t>
        </w:r>
        <w:r w:rsidRPr="00D63B99">
          <w:rPr>
            <w:rStyle w:val="a3"/>
            <w:bCs/>
          </w:rPr>
          <w:t>.</w:t>
        </w:r>
        <w:r w:rsidRPr="00D63B99">
          <w:rPr>
            <w:rStyle w:val="a3"/>
            <w:bCs/>
            <w:lang w:val="en-US"/>
          </w:rPr>
          <w:t>wikipedia</w:t>
        </w:r>
        <w:r w:rsidRPr="00D63B99">
          <w:rPr>
            <w:rStyle w:val="a3"/>
            <w:bCs/>
          </w:rPr>
          <w:t>.</w:t>
        </w:r>
        <w:r w:rsidRPr="00D63B99">
          <w:rPr>
            <w:rStyle w:val="a3"/>
            <w:bCs/>
            <w:lang w:val="en-US"/>
          </w:rPr>
          <w:t>org</w:t>
        </w:r>
        <w:r w:rsidRPr="00D63B99">
          <w:rPr>
            <w:rStyle w:val="a3"/>
            <w:bCs/>
          </w:rPr>
          <w:t>/</w:t>
        </w:r>
        <w:r w:rsidRPr="00D63B99">
          <w:rPr>
            <w:rStyle w:val="a3"/>
            <w:bCs/>
            <w:lang w:val="en-US"/>
          </w:rPr>
          <w:t>wiki</w:t>
        </w:r>
        <w:r w:rsidRPr="00D63B99">
          <w:rPr>
            <w:rStyle w:val="a3"/>
            <w:bCs/>
          </w:rPr>
          <w:t>/</w:t>
        </w:r>
        <w:r w:rsidRPr="00D63B99">
          <w:rPr>
            <w:rStyle w:val="a3"/>
            <w:bCs/>
            <w:lang w:val="en-US"/>
          </w:rPr>
          <w:t>Wiki</w:t>
        </w:r>
      </w:hyperlink>
      <w:r w:rsidR="00011DE4">
        <w:rPr>
          <w:rStyle w:val="a3"/>
          <w:bCs/>
        </w:rPr>
        <w:t>.</w:t>
      </w:r>
      <w:bookmarkEnd w:id="49"/>
    </w:p>
    <w:p w:rsidR="004710DF" w:rsidRPr="00D63B99" w:rsidRDefault="004710DF" w:rsidP="004710DF">
      <w:pPr>
        <w:pStyle w:val="GOST"/>
        <w:outlineLvl w:val="1"/>
        <w:rPr>
          <w:bCs/>
        </w:rPr>
      </w:pPr>
      <w:bookmarkStart w:id="50" w:name="_Toc72164630"/>
      <w:r w:rsidRPr="00D63B99">
        <w:rPr>
          <w:bCs/>
        </w:rPr>
        <w:t>4. Система комплексного раскрытия информации «СКРИН» -</w:t>
      </w:r>
      <w:r w:rsidRPr="00D63B99">
        <w:rPr>
          <w:bCs/>
          <w:lang w:val="en-US"/>
        </w:rPr>
        <w:t>http</w:t>
      </w:r>
      <w:r w:rsidRPr="00D63B99">
        <w:rPr>
          <w:bCs/>
        </w:rPr>
        <w:t>://</w:t>
      </w:r>
      <w:r w:rsidRPr="00D63B99">
        <w:rPr>
          <w:bCs/>
          <w:lang w:val="en-US"/>
        </w:rPr>
        <w:t>www</w:t>
      </w:r>
      <w:r w:rsidRPr="00D63B99">
        <w:rPr>
          <w:bCs/>
        </w:rPr>
        <w:t>.</w:t>
      </w:r>
      <w:r w:rsidRPr="00D63B99">
        <w:rPr>
          <w:bCs/>
          <w:lang w:val="en-US"/>
        </w:rPr>
        <w:t>skrin</w:t>
      </w:r>
      <w:r w:rsidRPr="00D63B99">
        <w:rPr>
          <w:bCs/>
        </w:rPr>
        <w:t>.</w:t>
      </w:r>
      <w:r w:rsidRPr="00D63B99">
        <w:rPr>
          <w:bCs/>
          <w:lang w:val="en-US"/>
        </w:rPr>
        <w:t>ru</w:t>
      </w:r>
      <w:r w:rsidRPr="00D63B99">
        <w:rPr>
          <w:bCs/>
        </w:rPr>
        <w:t>/</w:t>
      </w:r>
      <w:r w:rsidR="00011DE4">
        <w:rPr>
          <w:bCs/>
        </w:rPr>
        <w:t>.</w:t>
      </w:r>
      <w:bookmarkEnd w:id="50"/>
    </w:p>
    <w:p w:rsidR="009665BD" w:rsidRPr="007B6659" w:rsidRDefault="009665BD" w:rsidP="007B6659">
      <w:pPr>
        <w:spacing w:line="360" w:lineRule="auto"/>
        <w:rPr>
          <w:rFonts w:ascii="Times New Roman" w:hAnsi="Times New Roman"/>
          <w:b/>
          <w:sz w:val="28"/>
        </w:rPr>
      </w:pPr>
      <w:r w:rsidRPr="007B6659">
        <w:rPr>
          <w:rFonts w:ascii="Times New Roman" w:hAnsi="Times New Roman"/>
          <w:b/>
          <w:sz w:val="28"/>
        </w:rPr>
        <w:t>11.3 Сертифицированные программные и аппаратные средства защиты информации</w:t>
      </w:r>
      <w:bookmarkEnd w:id="45"/>
      <w:bookmarkEnd w:id="46"/>
      <w:r w:rsidRPr="007B6659">
        <w:rPr>
          <w:rFonts w:ascii="Times New Roman" w:hAnsi="Times New Roman"/>
          <w:b/>
          <w:sz w:val="28"/>
        </w:rPr>
        <w:t>:</w:t>
      </w:r>
      <w:bookmarkEnd w:id="47"/>
      <w:r w:rsidRPr="007B6659">
        <w:rPr>
          <w:rFonts w:ascii="Times New Roman" w:hAnsi="Times New Roman"/>
          <w:b/>
          <w:sz w:val="28"/>
        </w:rPr>
        <w:t> </w:t>
      </w:r>
    </w:p>
    <w:p w:rsidR="009665BD" w:rsidRPr="00D63B99" w:rsidRDefault="009665BD" w:rsidP="006552F9">
      <w:pPr>
        <w:pStyle w:val="GOST"/>
        <w:widowControl w:val="0"/>
        <w:spacing w:line="312" w:lineRule="auto"/>
        <w:ind w:firstLine="709"/>
        <w:outlineLvl w:val="1"/>
      </w:pPr>
      <w:bookmarkStart w:id="51" w:name="_Toc534628843"/>
      <w:bookmarkStart w:id="52" w:name="_Toc6483916"/>
      <w:bookmarkStart w:id="53" w:name="_Toc72164631"/>
      <w:r w:rsidRPr="00D63B99">
        <w:t>Не предусмотрены.</w:t>
      </w:r>
      <w:bookmarkEnd w:id="51"/>
      <w:bookmarkEnd w:id="52"/>
      <w:bookmarkEnd w:id="53"/>
    </w:p>
    <w:p w:rsidR="009665BD" w:rsidRPr="00D63B99" w:rsidRDefault="009665BD" w:rsidP="009665BD">
      <w:pPr>
        <w:widowControl w:val="0"/>
        <w:spacing w:after="0"/>
        <w:rPr>
          <w:sz w:val="16"/>
          <w:szCs w:val="16"/>
        </w:rPr>
      </w:pPr>
    </w:p>
    <w:p w:rsidR="009665BD" w:rsidRPr="00D63B99" w:rsidRDefault="009665BD" w:rsidP="009665BD">
      <w:pPr>
        <w:pStyle w:val="10"/>
        <w:widowControl w:val="0"/>
        <w:spacing w:before="0" w:after="0"/>
        <w:jc w:val="both"/>
        <w:rPr>
          <w:rFonts w:ascii="Times New Roman" w:hAnsi="Times New Roman"/>
          <w:sz w:val="28"/>
          <w:szCs w:val="28"/>
        </w:rPr>
      </w:pPr>
      <w:bookmarkStart w:id="54" w:name="_Toc524471188"/>
      <w:bookmarkStart w:id="55" w:name="_Toc72164632"/>
      <w:r w:rsidRPr="00D63B99">
        <w:rPr>
          <w:rFonts w:ascii="Times New Roman" w:eastAsia="Calibri" w:hAnsi="Times New Roman"/>
          <w:sz w:val="28"/>
          <w:szCs w:val="28"/>
        </w:rPr>
        <w:t>12. Материально-техническая база</w:t>
      </w:r>
      <w:r w:rsidRPr="00D63B99">
        <w:rPr>
          <w:rFonts w:ascii="Times New Roman" w:hAnsi="Times New Roman"/>
          <w:sz w:val="28"/>
          <w:szCs w:val="28"/>
        </w:rPr>
        <w:t>, необходимая для осуществления образовательного процесса по дисциплине</w:t>
      </w:r>
      <w:bookmarkEnd w:id="54"/>
      <w:bookmarkEnd w:id="55"/>
    </w:p>
    <w:p w:rsidR="00816DB6" w:rsidRPr="001A63B5" w:rsidRDefault="00816DB6" w:rsidP="001A63B5">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rsidR="009665BD" w:rsidRPr="005458B0" w:rsidRDefault="009665BD" w:rsidP="009665BD">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D63B99">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763A58">
      <w:headerReference w:type="default" r:id="rId13"/>
      <w:pgSz w:w="11906" w:h="16838"/>
      <w:pgMar w:top="1134" w:right="707" w:bottom="568" w:left="1418"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06C" w:rsidRDefault="002A106C" w:rsidP="00B9768D">
      <w:pPr>
        <w:spacing w:after="0" w:line="240" w:lineRule="auto"/>
      </w:pPr>
      <w:r>
        <w:separator/>
      </w:r>
    </w:p>
    <w:p w:rsidR="002A106C" w:rsidRDefault="002A106C"/>
  </w:endnote>
  <w:endnote w:type="continuationSeparator" w:id="0">
    <w:p w:rsidR="002A106C" w:rsidRDefault="002A106C" w:rsidP="00B9768D">
      <w:pPr>
        <w:spacing w:after="0" w:line="240" w:lineRule="auto"/>
      </w:pPr>
      <w:r>
        <w:continuationSeparator/>
      </w:r>
    </w:p>
    <w:p w:rsidR="002A106C" w:rsidRDefault="002A1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1953827"/>
      <w:docPartObj>
        <w:docPartGallery w:val="Page Numbers (Bottom of Page)"/>
        <w:docPartUnique/>
      </w:docPartObj>
    </w:sdtPr>
    <w:sdtEndPr>
      <w:rPr>
        <w:rFonts w:ascii="Times New Roman" w:hAnsi="Times New Roman"/>
        <w:sz w:val="24"/>
      </w:rPr>
    </w:sdtEndPr>
    <w:sdtContent>
      <w:p w:rsidR="00241CDB" w:rsidRPr="003F397D" w:rsidRDefault="00241CDB">
        <w:pPr>
          <w:pStyle w:val="a7"/>
          <w:jc w:val="center"/>
          <w:rPr>
            <w:rFonts w:ascii="Times New Roman" w:hAnsi="Times New Roman"/>
            <w:sz w:val="24"/>
          </w:rPr>
        </w:pPr>
        <w:r w:rsidRPr="003F397D">
          <w:rPr>
            <w:rFonts w:ascii="Times New Roman" w:hAnsi="Times New Roman"/>
            <w:sz w:val="24"/>
          </w:rPr>
          <w:fldChar w:fldCharType="begin"/>
        </w:r>
        <w:r w:rsidRPr="003F397D">
          <w:rPr>
            <w:rFonts w:ascii="Times New Roman" w:hAnsi="Times New Roman"/>
            <w:sz w:val="24"/>
          </w:rPr>
          <w:instrText>PAGE   \* MERGEFORMAT</w:instrText>
        </w:r>
        <w:r w:rsidRPr="003F397D">
          <w:rPr>
            <w:rFonts w:ascii="Times New Roman" w:hAnsi="Times New Roman"/>
            <w:sz w:val="24"/>
          </w:rPr>
          <w:fldChar w:fldCharType="separate"/>
        </w:r>
        <w:r w:rsidR="00F175FD">
          <w:rPr>
            <w:rFonts w:ascii="Times New Roman" w:hAnsi="Times New Roman"/>
            <w:noProof/>
            <w:sz w:val="24"/>
          </w:rPr>
          <w:t>21</w:t>
        </w:r>
        <w:r w:rsidRPr="003F397D">
          <w:rPr>
            <w:rFonts w:ascii="Times New Roman" w:hAnsi="Times New Roman"/>
            <w:sz w:val="24"/>
          </w:rPr>
          <w:fldChar w:fldCharType="end"/>
        </w:r>
      </w:p>
    </w:sdtContent>
  </w:sdt>
  <w:p w:rsidR="00241CDB" w:rsidRDefault="00241CDB"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06C" w:rsidRDefault="002A106C" w:rsidP="00B9768D">
      <w:pPr>
        <w:spacing w:after="0" w:line="240" w:lineRule="auto"/>
      </w:pPr>
      <w:r>
        <w:separator/>
      </w:r>
    </w:p>
    <w:p w:rsidR="002A106C" w:rsidRDefault="002A106C"/>
  </w:footnote>
  <w:footnote w:type="continuationSeparator" w:id="0">
    <w:p w:rsidR="002A106C" w:rsidRDefault="002A106C" w:rsidP="00B9768D">
      <w:pPr>
        <w:spacing w:after="0" w:line="240" w:lineRule="auto"/>
      </w:pPr>
      <w:r>
        <w:continuationSeparator/>
      </w:r>
    </w:p>
    <w:p w:rsidR="002A106C" w:rsidRDefault="002A1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CDB" w:rsidRPr="001C3D28" w:rsidRDefault="00241CDB" w:rsidP="001C3D2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9C337B1"/>
    <w:multiLevelType w:val="multilevel"/>
    <w:tmpl w:val="7514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D976A2"/>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0E309C2"/>
    <w:multiLevelType w:val="hybridMultilevel"/>
    <w:tmpl w:val="84263950"/>
    <w:lvl w:ilvl="0" w:tplc="1C7055E4">
      <w:start w:val="1"/>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D038B"/>
    <w:multiLevelType w:val="hybridMultilevel"/>
    <w:tmpl w:val="3814DD2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15:restartNumberingAfterBreak="0">
    <w:nsid w:val="18CA4566"/>
    <w:multiLevelType w:val="hybridMultilevel"/>
    <w:tmpl w:val="3A564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A5FE0"/>
    <w:multiLevelType w:val="hybridMultilevel"/>
    <w:tmpl w:val="DA487690"/>
    <w:lvl w:ilvl="0" w:tplc="82D0E77A">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3601B3"/>
    <w:multiLevelType w:val="hybridMultilevel"/>
    <w:tmpl w:val="0B9A7D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4444E"/>
    <w:multiLevelType w:val="hybridMultilevel"/>
    <w:tmpl w:val="5448BD04"/>
    <w:lvl w:ilvl="0" w:tplc="FC78451A">
      <w:start w:val="2"/>
      <w:numFmt w:val="decimal"/>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645BA"/>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E04714"/>
    <w:multiLevelType w:val="hybridMultilevel"/>
    <w:tmpl w:val="FB9420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678728E"/>
    <w:multiLevelType w:val="hybridMultilevel"/>
    <w:tmpl w:val="77B02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C65131"/>
    <w:multiLevelType w:val="hybridMultilevel"/>
    <w:tmpl w:val="4DFC29D6"/>
    <w:lvl w:ilvl="0" w:tplc="0518D2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EA07E5E"/>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01E200E"/>
    <w:multiLevelType w:val="hybridMultilevel"/>
    <w:tmpl w:val="4DFC29D6"/>
    <w:lvl w:ilvl="0" w:tplc="0518D2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4D80AF9"/>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3E3DC3"/>
    <w:multiLevelType w:val="hybridMultilevel"/>
    <w:tmpl w:val="274CF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E71A0D"/>
    <w:multiLevelType w:val="multilevel"/>
    <w:tmpl w:val="B05087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F0501F"/>
    <w:multiLevelType w:val="hybridMultilevel"/>
    <w:tmpl w:val="FE3E16A0"/>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54213"/>
    <w:multiLevelType w:val="hybridMultilevel"/>
    <w:tmpl w:val="1728C8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3FFB38F8"/>
    <w:multiLevelType w:val="hybridMultilevel"/>
    <w:tmpl w:val="3B50B4A0"/>
    <w:lvl w:ilvl="0" w:tplc="2834BB12">
      <w:start w:val="1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54655F1"/>
    <w:multiLevelType w:val="hybridMultilevel"/>
    <w:tmpl w:val="29A88FE0"/>
    <w:lvl w:ilvl="0" w:tplc="E9888866">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58122B"/>
    <w:multiLevelType w:val="hybridMultilevel"/>
    <w:tmpl w:val="6884F578"/>
    <w:lvl w:ilvl="0" w:tplc="B89494E4">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5A46B18"/>
    <w:multiLevelType w:val="hybridMultilevel"/>
    <w:tmpl w:val="F7FE8684"/>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79C018F"/>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D33D1F"/>
    <w:multiLevelType w:val="hybridMultilevel"/>
    <w:tmpl w:val="5D0ABA7A"/>
    <w:lvl w:ilvl="0" w:tplc="5F6E9608">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31" w15:restartNumberingAfterBreak="0">
    <w:nsid w:val="4F4F5FD3"/>
    <w:multiLevelType w:val="multilevel"/>
    <w:tmpl w:val="946EB3CA"/>
    <w:lvl w:ilvl="0">
      <w:start w:val="11"/>
      <w:numFmt w:val="decimal"/>
      <w:lvlText w:val="%1."/>
      <w:lvlJc w:val="left"/>
      <w:pPr>
        <w:ind w:left="928" w:hanging="360"/>
      </w:pPr>
      <w:rPr>
        <w:rFonts w:hint="default"/>
      </w:rPr>
    </w:lvl>
    <w:lvl w:ilvl="1">
      <w:start w:val="1"/>
      <w:numFmt w:val="decimal"/>
      <w:lvlText w:val="%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B33CE4"/>
    <w:multiLevelType w:val="multilevel"/>
    <w:tmpl w:val="F104CE34"/>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1A1980"/>
    <w:multiLevelType w:val="hybridMultilevel"/>
    <w:tmpl w:val="FD460DDA"/>
    <w:lvl w:ilvl="0" w:tplc="A872A232">
      <w:start w:val="1"/>
      <w:numFmt w:val="decimal"/>
      <w:lvlText w:val="%1."/>
      <w:lvlJc w:val="left"/>
      <w:pPr>
        <w:ind w:left="1760" w:hanging="104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5E43E8"/>
    <w:multiLevelType w:val="multilevel"/>
    <w:tmpl w:val="CDDE4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9A33FD"/>
    <w:multiLevelType w:val="hybridMultilevel"/>
    <w:tmpl w:val="65ACFC6C"/>
    <w:lvl w:ilvl="0" w:tplc="5996523A">
      <w:start w:val="1"/>
      <w:numFmt w:val="decimal"/>
      <w:lvlText w:val="%1."/>
      <w:lvlJc w:val="left"/>
      <w:pPr>
        <w:tabs>
          <w:tab w:val="num" w:pos="720"/>
        </w:tabs>
        <w:ind w:left="720" w:hanging="360"/>
      </w:pPr>
    </w:lvl>
    <w:lvl w:ilvl="1" w:tplc="DDD8692C" w:tentative="1">
      <w:start w:val="1"/>
      <w:numFmt w:val="decimal"/>
      <w:lvlText w:val="%2."/>
      <w:lvlJc w:val="left"/>
      <w:pPr>
        <w:tabs>
          <w:tab w:val="num" w:pos="1440"/>
        </w:tabs>
        <w:ind w:left="1440" w:hanging="360"/>
      </w:pPr>
    </w:lvl>
    <w:lvl w:ilvl="2" w:tplc="5B204760" w:tentative="1">
      <w:start w:val="1"/>
      <w:numFmt w:val="decimal"/>
      <w:lvlText w:val="%3."/>
      <w:lvlJc w:val="left"/>
      <w:pPr>
        <w:tabs>
          <w:tab w:val="num" w:pos="2160"/>
        </w:tabs>
        <w:ind w:left="2160" w:hanging="360"/>
      </w:pPr>
    </w:lvl>
    <w:lvl w:ilvl="3" w:tplc="B4D25236" w:tentative="1">
      <w:start w:val="1"/>
      <w:numFmt w:val="decimal"/>
      <w:lvlText w:val="%4."/>
      <w:lvlJc w:val="left"/>
      <w:pPr>
        <w:tabs>
          <w:tab w:val="num" w:pos="2880"/>
        </w:tabs>
        <w:ind w:left="2880" w:hanging="360"/>
      </w:pPr>
    </w:lvl>
    <w:lvl w:ilvl="4" w:tplc="6A62C57C" w:tentative="1">
      <w:start w:val="1"/>
      <w:numFmt w:val="decimal"/>
      <w:lvlText w:val="%5."/>
      <w:lvlJc w:val="left"/>
      <w:pPr>
        <w:tabs>
          <w:tab w:val="num" w:pos="3600"/>
        </w:tabs>
        <w:ind w:left="3600" w:hanging="360"/>
      </w:pPr>
    </w:lvl>
    <w:lvl w:ilvl="5" w:tplc="A89CE558" w:tentative="1">
      <w:start w:val="1"/>
      <w:numFmt w:val="decimal"/>
      <w:lvlText w:val="%6."/>
      <w:lvlJc w:val="left"/>
      <w:pPr>
        <w:tabs>
          <w:tab w:val="num" w:pos="4320"/>
        </w:tabs>
        <w:ind w:left="4320" w:hanging="360"/>
      </w:pPr>
    </w:lvl>
    <w:lvl w:ilvl="6" w:tplc="1A30F61E" w:tentative="1">
      <w:start w:val="1"/>
      <w:numFmt w:val="decimal"/>
      <w:lvlText w:val="%7."/>
      <w:lvlJc w:val="left"/>
      <w:pPr>
        <w:tabs>
          <w:tab w:val="num" w:pos="5040"/>
        </w:tabs>
        <w:ind w:left="5040" w:hanging="360"/>
      </w:pPr>
    </w:lvl>
    <w:lvl w:ilvl="7" w:tplc="79DC64DA" w:tentative="1">
      <w:start w:val="1"/>
      <w:numFmt w:val="decimal"/>
      <w:lvlText w:val="%8."/>
      <w:lvlJc w:val="left"/>
      <w:pPr>
        <w:tabs>
          <w:tab w:val="num" w:pos="5760"/>
        </w:tabs>
        <w:ind w:left="5760" w:hanging="360"/>
      </w:pPr>
    </w:lvl>
    <w:lvl w:ilvl="8" w:tplc="5FB2862E" w:tentative="1">
      <w:start w:val="1"/>
      <w:numFmt w:val="decimal"/>
      <w:lvlText w:val="%9."/>
      <w:lvlJc w:val="left"/>
      <w:pPr>
        <w:tabs>
          <w:tab w:val="num" w:pos="6480"/>
        </w:tabs>
        <w:ind w:left="6480" w:hanging="360"/>
      </w:pPr>
    </w:lvl>
  </w:abstractNum>
  <w:abstractNum w:abstractNumId="38" w15:restartNumberingAfterBreak="0">
    <w:nsid w:val="5EF6563C"/>
    <w:multiLevelType w:val="hybridMultilevel"/>
    <w:tmpl w:val="210AC786"/>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9"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15:restartNumberingAfterBreak="0">
    <w:nsid w:val="65EE2058"/>
    <w:multiLevelType w:val="hybridMultilevel"/>
    <w:tmpl w:val="F19EDE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7672CF8"/>
    <w:multiLevelType w:val="hybridMultilevel"/>
    <w:tmpl w:val="D5361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81A0D27"/>
    <w:multiLevelType w:val="hybridMultilevel"/>
    <w:tmpl w:val="B05087D2"/>
    <w:lvl w:ilvl="0" w:tplc="FD6CA36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9C02EBC"/>
    <w:multiLevelType w:val="hybridMultilevel"/>
    <w:tmpl w:val="DE9EE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6C3E5FD6"/>
    <w:multiLevelType w:val="hybridMultilevel"/>
    <w:tmpl w:val="C38206E4"/>
    <w:lvl w:ilvl="0" w:tplc="A4003F3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23F3677"/>
    <w:multiLevelType w:val="hybridMultilevel"/>
    <w:tmpl w:val="412CB3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5D36F97"/>
    <w:multiLevelType w:val="hybridMultilevel"/>
    <w:tmpl w:val="6D62C5AC"/>
    <w:lvl w:ilvl="0" w:tplc="44140A4C">
      <w:start w:val="4"/>
      <w:numFmt w:val="decimal"/>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7F83831"/>
    <w:multiLevelType w:val="hybridMultilevel"/>
    <w:tmpl w:val="BA8AF8EC"/>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48" w15:restartNumberingAfterBreak="0">
    <w:nsid w:val="7B635998"/>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BF51D6"/>
    <w:multiLevelType w:val="hybridMultilevel"/>
    <w:tmpl w:val="34446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0"/>
  </w:num>
  <w:num w:numId="4">
    <w:abstractNumId w:val="39"/>
  </w:num>
  <w:num w:numId="5">
    <w:abstractNumId w:val="3"/>
  </w:num>
  <w:num w:numId="6">
    <w:abstractNumId w:val="28"/>
  </w:num>
  <w:num w:numId="7">
    <w:abstractNumId w:val="35"/>
  </w:num>
  <w:num w:numId="8">
    <w:abstractNumId w:val="42"/>
  </w:num>
  <w:num w:numId="9">
    <w:abstractNumId w:val="20"/>
  </w:num>
  <w:num w:numId="10">
    <w:abstractNumId w:val="16"/>
  </w:num>
  <w:num w:numId="11">
    <w:abstractNumId w:val="33"/>
  </w:num>
  <w:num w:numId="12">
    <w:abstractNumId w:val="22"/>
  </w:num>
  <w:num w:numId="13">
    <w:abstractNumId w:val="12"/>
  </w:num>
  <w:num w:numId="14">
    <w:abstractNumId w:val="7"/>
  </w:num>
  <w:num w:numId="15">
    <w:abstractNumId w:val="17"/>
  </w:num>
  <w:num w:numId="16">
    <w:abstractNumId w:val="31"/>
  </w:num>
  <w:num w:numId="17">
    <w:abstractNumId w:val="46"/>
  </w:num>
  <w:num w:numId="18">
    <w:abstractNumId w:val="21"/>
  </w:num>
  <w:num w:numId="19">
    <w:abstractNumId w:val="25"/>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6"/>
  </w:num>
  <w:num w:numId="24">
    <w:abstractNumId w:val="2"/>
  </w:num>
  <w:num w:numId="25">
    <w:abstractNumId w:val="44"/>
  </w:num>
  <w:num w:numId="26">
    <w:abstractNumId w:val="18"/>
  </w:num>
  <w:num w:numId="27">
    <w:abstractNumId w:val="29"/>
  </w:num>
  <w:num w:numId="28">
    <w:abstractNumId w:val="49"/>
  </w:num>
  <w:num w:numId="29">
    <w:abstractNumId w:val="26"/>
  </w:num>
  <w:num w:numId="30">
    <w:abstractNumId w:val="27"/>
  </w:num>
  <w:num w:numId="31">
    <w:abstractNumId w:val="41"/>
  </w:num>
  <w:num w:numId="32">
    <w:abstractNumId w:val="15"/>
  </w:num>
  <w:num w:numId="33">
    <w:abstractNumId w:val="19"/>
  </w:num>
  <w:num w:numId="34">
    <w:abstractNumId w:val="13"/>
  </w:num>
  <w:num w:numId="35">
    <w:abstractNumId w:val="9"/>
  </w:num>
  <w:num w:numId="36">
    <w:abstractNumId w:val="11"/>
  </w:num>
  <w:num w:numId="37">
    <w:abstractNumId w:val="23"/>
  </w:num>
  <w:num w:numId="38">
    <w:abstractNumId w:val="30"/>
  </w:num>
  <w:num w:numId="39">
    <w:abstractNumId w:val="34"/>
  </w:num>
  <w:num w:numId="40">
    <w:abstractNumId w:val="48"/>
  </w:num>
  <w:num w:numId="41">
    <w:abstractNumId w:val="24"/>
  </w:num>
  <w:num w:numId="42">
    <w:abstractNumId w:val="45"/>
  </w:num>
  <w:num w:numId="43">
    <w:abstractNumId w:val="14"/>
  </w:num>
  <w:num w:numId="44">
    <w:abstractNumId w:val="40"/>
  </w:num>
  <w:num w:numId="45">
    <w:abstractNumId w:val="6"/>
  </w:num>
  <w:num w:numId="46">
    <w:abstractNumId w:val="5"/>
  </w:num>
  <w:num w:numId="47">
    <w:abstractNumId w:val="8"/>
  </w:num>
  <w:num w:numId="48">
    <w:abstractNumId w:val="43"/>
  </w:num>
  <w:num w:numId="49">
    <w:abstractNumId w:val="10"/>
  </w:num>
  <w:num w:numId="5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5B8"/>
    <w:rsid w:val="00003F79"/>
    <w:rsid w:val="00003FB2"/>
    <w:rsid w:val="00004CE9"/>
    <w:rsid w:val="00005157"/>
    <w:rsid w:val="000051F5"/>
    <w:rsid w:val="0000670F"/>
    <w:rsid w:val="00006B71"/>
    <w:rsid w:val="00007318"/>
    <w:rsid w:val="000076B8"/>
    <w:rsid w:val="0001002E"/>
    <w:rsid w:val="00011DE4"/>
    <w:rsid w:val="00014E5D"/>
    <w:rsid w:val="000159DD"/>
    <w:rsid w:val="00021838"/>
    <w:rsid w:val="00021BE5"/>
    <w:rsid w:val="0002325E"/>
    <w:rsid w:val="000235D6"/>
    <w:rsid w:val="00024494"/>
    <w:rsid w:val="00025F9F"/>
    <w:rsid w:val="000261E3"/>
    <w:rsid w:val="00026DCD"/>
    <w:rsid w:val="0003025B"/>
    <w:rsid w:val="00031501"/>
    <w:rsid w:val="00031963"/>
    <w:rsid w:val="000330AD"/>
    <w:rsid w:val="00036AB0"/>
    <w:rsid w:val="00040B25"/>
    <w:rsid w:val="00044FBA"/>
    <w:rsid w:val="0004736B"/>
    <w:rsid w:val="00047E49"/>
    <w:rsid w:val="00051AF4"/>
    <w:rsid w:val="00052418"/>
    <w:rsid w:val="00054266"/>
    <w:rsid w:val="00056506"/>
    <w:rsid w:val="00057B99"/>
    <w:rsid w:val="00060DF4"/>
    <w:rsid w:val="000612FF"/>
    <w:rsid w:val="00061318"/>
    <w:rsid w:val="00061B38"/>
    <w:rsid w:val="00064128"/>
    <w:rsid w:val="000671BC"/>
    <w:rsid w:val="000709FF"/>
    <w:rsid w:val="00071BEB"/>
    <w:rsid w:val="00073664"/>
    <w:rsid w:val="00073FFB"/>
    <w:rsid w:val="00074446"/>
    <w:rsid w:val="00075C1F"/>
    <w:rsid w:val="000762DE"/>
    <w:rsid w:val="00077EAA"/>
    <w:rsid w:val="000803D2"/>
    <w:rsid w:val="000813CA"/>
    <w:rsid w:val="0008163D"/>
    <w:rsid w:val="000850AE"/>
    <w:rsid w:val="00087235"/>
    <w:rsid w:val="000873CC"/>
    <w:rsid w:val="00090D4D"/>
    <w:rsid w:val="0009151E"/>
    <w:rsid w:val="000916C3"/>
    <w:rsid w:val="00094213"/>
    <w:rsid w:val="00095641"/>
    <w:rsid w:val="00097865"/>
    <w:rsid w:val="000A25A1"/>
    <w:rsid w:val="000A3F71"/>
    <w:rsid w:val="000A561D"/>
    <w:rsid w:val="000A5D94"/>
    <w:rsid w:val="000A7DFF"/>
    <w:rsid w:val="000B0276"/>
    <w:rsid w:val="000B232E"/>
    <w:rsid w:val="000B2524"/>
    <w:rsid w:val="000B332D"/>
    <w:rsid w:val="000B3625"/>
    <w:rsid w:val="000B476F"/>
    <w:rsid w:val="000C1123"/>
    <w:rsid w:val="000C1613"/>
    <w:rsid w:val="000C3A54"/>
    <w:rsid w:val="000C3ACD"/>
    <w:rsid w:val="000C46A1"/>
    <w:rsid w:val="000C72BD"/>
    <w:rsid w:val="000C78C3"/>
    <w:rsid w:val="000D5F39"/>
    <w:rsid w:val="000D5F3F"/>
    <w:rsid w:val="000D6D4C"/>
    <w:rsid w:val="000E0747"/>
    <w:rsid w:val="000E118C"/>
    <w:rsid w:val="000E2185"/>
    <w:rsid w:val="000E5499"/>
    <w:rsid w:val="000E57A1"/>
    <w:rsid w:val="000E5808"/>
    <w:rsid w:val="000E602F"/>
    <w:rsid w:val="000E62B3"/>
    <w:rsid w:val="000E6434"/>
    <w:rsid w:val="000E732A"/>
    <w:rsid w:val="000E7848"/>
    <w:rsid w:val="000F3836"/>
    <w:rsid w:val="000F4AB2"/>
    <w:rsid w:val="000F5325"/>
    <w:rsid w:val="000F5A57"/>
    <w:rsid w:val="000F6287"/>
    <w:rsid w:val="000F662F"/>
    <w:rsid w:val="00102504"/>
    <w:rsid w:val="00102508"/>
    <w:rsid w:val="001037D7"/>
    <w:rsid w:val="00103800"/>
    <w:rsid w:val="00103AB9"/>
    <w:rsid w:val="00104FA4"/>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03D7"/>
    <w:rsid w:val="001377CC"/>
    <w:rsid w:val="00140D5F"/>
    <w:rsid w:val="001419AE"/>
    <w:rsid w:val="00142C42"/>
    <w:rsid w:val="0014385C"/>
    <w:rsid w:val="001442CA"/>
    <w:rsid w:val="00144646"/>
    <w:rsid w:val="00146D19"/>
    <w:rsid w:val="0015085F"/>
    <w:rsid w:val="00160A26"/>
    <w:rsid w:val="00162F62"/>
    <w:rsid w:val="001638FF"/>
    <w:rsid w:val="00165D42"/>
    <w:rsid w:val="00165E13"/>
    <w:rsid w:val="00165FFD"/>
    <w:rsid w:val="00166008"/>
    <w:rsid w:val="00166324"/>
    <w:rsid w:val="00166B32"/>
    <w:rsid w:val="00170E4B"/>
    <w:rsid w:val="0017143D"/>
    <w:rsid w:val="001727C7"/>
    <w:rsid w:val="00174403"/>
    <w:rsid w:val="0018023D"/>
    <w:rsid w:val="001839D6"/>
    <w:rsid w:val="00183EA1"/>
    <w:rsid w:val="0018524A"/>
    <w:rsid w:val="00186945"/>
    <w:rsid w:val="00193271"/>
    <w:rsid w:val="00194A38"/>
    <w:rsid w:val="00194CF6"/>
    <w:rsid w:val="00195009"/>
    <w:rsid w:val="00195065"/>
    <w:rsid w:val="00197B39"/>
    <w:rsid w:val="001A11F4"/>
    <w:rsid w:val="001A27E3"/>
    <w:rsid w:val="001A3864"/>
    <w:rsid w:val="001A38B0"/>
    <w:rsid w:val="001A43FB"/>
    <w:rsid w:val="001A63B5"/>
    <w:rsid w:val="001B0FA9"/>
    <w:rsid w:val="001B1D1E"/>
    <w:rsid w:val="001B4956"/>
    <w:rsid w:val="001B72AF"/>
    <w:rsid w:val="001C0A16"/>
    <w:rsid w:val="001C15E2"/>
    <w:rsid w:val="001C1E51"/>
    <w:rsid w:val="001C2E27"/>
    <w:rsid w:val="001C3C99"/>
    <w:rsid w:val="001C3D28"/>
    <w:rsid w:val="001C3FAC"/>
    <w:rsid w:val="001C5371"/>
    <w:rsid w:val="001C56B9"/>
    <w:rsid w:val="001C6427"/>
    <w:rsid w:val="001D06C6"/>
    <w:rsid w:val="001D1986"/>
    <w:rsid w:val="001D3C6C"/>
    <w:rsid w:val="001D4D8A"/>
    <w:rsid w:val="001D7BFE"/>
    <w:rsid w:val="001E2208"/>
    <w:rsid w:val="001E2B24"/>
    <w:rsid w:val="001E59E6"/>
    <w:rsid w:val="001E79A2"/>
    <w:rsid w:val="001E7B9F"/>
    <w:rsid w:val="001F286E"/>
    <w:rsid w:val="001F394A"/>
    <w:rsid w:val="001F4F64"/>
    <w:rsid w:val="001F5015"/>
    <w:rsid w:val="001F65F8"/>
    <w:rsid w:val="001F70ED"/>
    <w:rsid w:val="001F7360"/>
    <w:rsid w:val="002005A0"/>
    <w:rsid w:val="00201386"/>
    <w:rsid w:val="00202447"/>
    <w:rsid w:val="00202947"/>
    <w:rsid w:val="00203396"/>
    <w:rsid w:val="002039AA"/>
    <w:rsid w:val="0021106B"/>
    <w:rsid w:val="00223E5B"/>
    <w:rsid w:val="00224769"/>
    <w:rsid w:val="0022560C"/>
    <w:rsid w:val="00226B27"/>
    <w:rsid w:val="00227802"/>
    <w:rsid w:val="002278A7"/>
    <w:rsid w:val="00227E70"/>
    <w:rsid w:val="00230493"/>
    <w:rsid w:val="00230BDA"/>
    <w:rsid w:val="00231287"/>
    <w:rsid w:val="00231682"/>
    <w:rsid w:val="00232B3B"/>
    <w:rsid w:val="00232F19"/>
    <w:rsid w:val="00233770"/>
    <w:rsid w:val="00234E55"/>
    <w:rsid w:val="00236BA6"/>
    <w:rsid w:val="00236DEA"/>
    <w:rsid w:val="00237F66"/>
    <w:rsid w:val="00240ECD"/>
    <w:rsid w:val="0024187E"/>
    <w:rsid w:val="00241CDB"/>
    <w:rsid w:val="00243539"/>
    <w:rsid w:val="00244705"/>
    <w:rsid w:val="002449AB"/>
    <w:rsid w:val="00244E6B"/>
    <w:rsid w:val="00245093"/>
    <w:rsid w:val="002454E6"/>
    <w:rsid w:val="00245637"/>
    <w:rsid w:val="0024683D"/>
    <w:rsid w:val="002529C4"/>
    <w:rsid w:val="0025410F"/>
    <w:rsid w:val="00254E5D"/>
    <w:rsid w:val="002556DC"/>
    <w:rsid w:val="00263D4E"/>
    <w:rsid w:val="002672DC"/>
    <w:rsid w:val="002673AB"/>
    <w:rsid w:val="00267853"/>
    <w:rsid w:val="002718F4"/>
    <w:rsid w:val="002722BC"/>
    <w:rsid w:val="00275566"/>
    <w:rsid w:val="002759BB"/>
    <w:rsid w:val="00284153"/>
    <w:rsid w:val="00285C5E"/>
    <w:rsid w:val="00287915"/>
    <w:rsid w:val="00287BD0"/>
    <w:rsid w:val="002908EB"/>
    <w:rsid w:val="00291CE9"/>
    <w:rsid w:val="0029564B"/>
    <w:rsid w:val="00295666"/>
    <w:rsid w:val="00297ABD"/>
    <w:rsid w:val="002A106C"/>
    <w:rsid w:val="002A40B9"/>
    <w:rsid w:val="002A6DF9"/>
    <w:rsid w:val="002B158D"/>
    <w:rsid w:val="002B1962"/>
    <w:rsid w:val="002B2D6E"/>
    <w:rsid w:val="002B38EB"/>
    <w:rsid w:val="002B3CEC"/>
    <w:rsid w:val="002C7289"/>
    <w:rsid w:val="002D0B5D"/>
    <w:rsid w:val="002D0FC6"/>
    <w:rsid w:val="002D30E0"/>
    <w:rsid w:val="002D71A4"/>
    <w:rsid w:val="002D7612"/>
    <w:rsid w:val="002E1EDA"/>
    <w:rsid w:val="002E1F0D"/>
    <w:rsid w:val="002E27AE"/>
    <w:rsid w:val="002E3BE1"/>
    <w:rsid w:val="002E5264"/>
    <w:rsid w:val="002E56E3"/>
    <w:rsid w:val="002E6339"/>
    <w:rsid w:val="002F0082"/>
    <w:rsid w:val="002F0111"/>
    <w:rsid w:val="002F258A"/>
    <w:rsid w:val="002F4BB5"/>
    <w:rsid w:val="002F7E14"/>
    <w:rsid w:val="003040F8"/>
    <w:rsid w:val="003059F5"/>
    <w:rsid w:val="00311043"/>
    <w:rsid w:val="0031106F"/>
    <w:rsid w:val="003121CD"/>
    <w:rsid w:val="003126A6"/>
    <w:rsid w:val="00314D12"/>
    <w:rsid w:val="00315AB7"/>
    <w:rsid w:val="0031782D"/>
    <w:rsid w:val="00320EA1"/>
    <w:rsid w:val="00322839"/>
    <w:rsid w:val="00323B22"/>
    <w:rsid w:val="0032654B"/>
    <w:rsid w:val="00326868"/>
    <w:rsid w:val="003274B4"/>
    <w:rsid w:val="00327556"/>
    <w:rsid w:val="00330D1C"/>
    <w:rsid w:val="003312B4"/>
    <w:rsid w:val="00331AA3"/>
    <w:rsid w:val="00340958"/>
    <w:rsid w:val="00342060"/>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0DD"/>
    <w:rsid w:val="003738E7"/>
    <w:rsid w:val="00375050"/>
    <w:rsid w:val="00376348"/>
    <w:rsid w:val="00377417"/>
    <w:rsid w:val="0038404F"/>
    <w:rsid w:val="00384A50"/>
    <w:rsid w:val="00385BAD"/>
    <w:rsid w:val="00387A1E"/>
    <w:rsid w:val="00390AD8"/>
    <w:rsid w:val="00390F30"/>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C68"/>
    <w:rsid w:val="003B66A9"/>
    <w:rsid w:val="003B67AF"/>
    <w:rsid w:val="003C21CB"/>
    <w:rsid w:val="003C2A0A"/>
    <w:rsid w:val="003C2C69"/>
    <w:rsid w:val="003C4179"/>
    <w:rsid w:val="003C50E0"/>
    <w:rsid w:val="003C52FA"/>
    <w:rsid w:val="003C641B"/>
    <w:rsid w:val="003C72F5"/>
    <w:rsid w:val="003D40AB"/>
    <w:rsid w:val="003E0CA2"/>
    <w:rsid w:val="003E1CB6"/>
    <w:rsid w:val="003E332C"/>
    <w:rsid w:val="003E47C6"/>
    <w:rsid w:val="003E4ADF"/>
    <w:rsid w:val="003E6CC2"/>
    <w:rsid w:val="003E77FC"/>
    <w:rsid w:val="003E7E1D"/>
    <w:rsid w:val="003F397D"/>
    <w:rsid w:val="003F3F68"/>
    <w:rsid w:val="003F49DB"/>
    <w:rsid w:val="003F4A5B"/>
    <w:rsid w:val="003F56A0"/>
    <w:rsid w:val="003F5DD7"/>
    <w:rsid w:val="004002A2"/>
    <w:rsid w:val="00401C2F"/>
    <w:rsid w:val="0040716B"/>
    <w:rsid w:val="00413399"/>
    <w:rsid w:val="004135A1"/>
    <w:rsid w:val="004138A8"/>
    <w:rsid w:val="00413CC7"/>
    <w:rsid w:val="004145A0"/>
    <w:rsid w:val="00416DD1"/>
    <w:rsid w:val="00420CDF"/>
    <w:rsid w:val="004215CA"/>
    <w:rsid w:val="00421D6E"/>
    <w:rsid w:val="00426164"/>
    <w:rsid w:val="004328F0"/>
    <w:rsid w:val="00435122"/>
    <w:rsid w:val="00436C10"/>
    <w:rsid w:val="00437B23"/>
    <w:rsid w:val="004420B7"/>
    <w:rsid w:val="00446691"/>
    <w:rsid w:val="00446CEF"/>
    <w:rsid w:val="004518C4"/>
    <w:rsid w:val="004523BB"/>
    <w:rsid w:val="00452950"/>
    <w:rsid w:val="0045566D"/>
    <w:rsid w:val="00455C1C"/>
    <w:rsid w:val="00460B93"/>
    <w:rsid w:val="00464D2D"/>
    <w:rsid w:val="00465F9F"/>
    <w:rsid w:val="00466855"/>
    <w:rsid w:val="004679AC"/>
    <w:rsid w:val="00470689"/>
    <w:rsid w:val="004710DF"/>
    <w:rsid w:val="00473EE8"/>
    <w:rsid w:val="00473F3F"/>
    <w:rsid w:val="004764A9"/>
    <w:rsid w:val="00480A03"/>
    <w:rsid w:val="00481FD8"/>
    <w:rsid w:val="00487331"/>
    <w:rsid w:val="00490B66"/>
    <w:rsid w:val="00491938"/>
    <w:rsid w:val="00491C3F"/>
    <w:rsid w:val="00491FDA"/>
    <w:rsid w:val="004932E9"/>
    <w:rsid w:val="004946E3"/>
    <w:rsid w:val="0049697E"/>
    <w:rsid w:val="00497AAC"/>
    <w:rsid w:val="004A0D42"/>
    <w:rsid w:val="004A15BC"/>
    <w:rsid w:val="004A17D1"/>
    <w:rsid w:val="004A4E7E"/>
    <w:rsid w:val="004A638A"/>
    <w:rsid w:val="004A6607"/>
    <w:rsid w:val="004B069C"/>
    <w:rsid w:val="004B0B6A"/>
    <w:rsid w:val="004B16C9"/>
    <w:rsid w:val="004B28E4"/>
    <w:rsid w:val="004B34B6"/>
    <w:rsid w:val="004B3523"/>
    <w:rsid w:val="004B3A7B"/>
    <w:rsid w:val="004B7851"/>
    <w:rsid w:val="004C6698"/>
    <w:rsid w:val="004D0670"/>
    <w:rsid w:val="004D1F7D"/>
    <w:rsid w:val="004D3AF3"/>
    <w:rsid w:val="004D450A"/>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7792"/>
    <w:rsid w:val="00510134"/>
    <w:rsid w:val="00510E8E"/>
    <w:rsid w:val="00513DBA"/>
    <w:rsid w:val="005152F0"/>
    <w:rsid w:val="00515349"/>
    <w:rsid w:val="00516E5E"/>
    <w:rsid w:val="00520030"/>
    <w:rsid w:val="00522178"/>
    <w:rsid w:val="005222B0"/>
    <w:rsid w:val="00523042"/>
    <w:rsid w:val="00523527"/>
    <w:rsid w:val="00525D8A"/>
    <w:rsid w:val="00526062"/>
    <w:rsid w:val="00531842"/>
    <w:rsid w:val="005320A2"/>
    <w:rsid w:val="005323F3"/>
    <w:rsid w:val="00532B47"/>
    <w:rsid w:val="00533826"/>
    <w:rsid w:val="0054336A"/>
    <w:rsid w:val="00544B4C"/>
    <w:rsid w:val="005458B0"/>
    <w:rsid w:val="005463EB"/>
    <w:rsid w:val="00547205"/>
    <w:rsid w:val="005500A0"/>
    <w:rsid w:val="00551C31"/>
    <w:rsid w:val="0055458B"/>
    <w:rsid w:val="00554A09"/>
    <w:rsid w:val="005557CF"/>
    <w:rsid w:val="005605B5"/>
    <w:rsid w:val="0056353F"/>
    <w:rsid w:val="00566A00"/>
    <w:rsid w:val="005728C6"/>
    <w:rsid w:val="005735C6"/>
    <w:rsid w:val="00574FEE"/>
    <w:rsid w:val="005763A7"/>
    <w:rsid w:val="0057780A"/>
    <w:rsid w:val="00577C39"/>
    <w:rsid w:val="00580CBA"/>
    <w:rsid w:val="00581499"/>
    <w:rsid w:val="00582329"/>
    <w:rsid w:val="00582C73"/>
    <w:rsid w:val="00583DE0"/>
    <w:rsid w:val="0058405B"/>
    <w:rsid w:val="00587FE6"/>
    <w:rsid w:val="005902B4"/>
    <w:rsid w:val="00594BD5"/>
    <w:rsid w:val="00595B53"/>
    <w:rsid w:val="0059741A"/>
    <w:rsid w:val="005A0E5F"/>
    <w:rsid w:val="005A3D37"/>
    <w:rsid w:val="005A6660"/>
    <w:rsid w:val="005B2048"/>
    <w:rsid w:val="005B24C2"/>
    <w:rsid w:val="005B5868"/>
    <w:rsid w:val="005B5AAC"/>
    <w:rsid w:val="005B6E01"/>
    <w:rsid w:val="005B75B8"/>
    <w:rsid w:val="005B7B6C"/>
    <w:rsid w:val="005B7D17"/>
    <w:rsid w:val="005C1710"/>
    <w:rsid w:val="005C18A1"/>
    <w:rsid w:val="005C37BF"/>
    <w:rsid w:val="005C4595"/>
    <w:rsid w:val="005C5B78"/>
    <w:rsid w:val="005C7EFF"/>
    <w:rsid w:val="005D18D2"/>
    <w:rsid w:val="005D224E"/>
    <w:rsid w:val="005D306C"/>
    <w:rsid w:val="005D37CE"/>
    <w:rsid w:val="005D5969"/>
    <w:rsid w:val="005D60B5"/>
    <w:rsid w:val="005D634D"/>
    <w:rsid w:val="005D6A41"/>
    <w:rsid w:val="005D6D72"/>
    <w:rsid w:val="005D7F6C"/>
    <w:rsid w:val="005E2440"/>
    <w:rsid w:val="005E31C9"/>
    <w:rsid w:val="005E3F86"/>
    <w:rsid w:val="005E421E"/>
    <w:rsid w:val="005F2921"/>
    <w:rsid w:val="005F3E12"/>
    <w:rsid w:val="00600600"/>
    <w:rsid w:val="00600A6E"/>
    <w:rsid w:val="00601EBA"/>
    <w:rsid w:val="00602300"/>
    <w:rsid w:val="00602442"/>
    <w:rsid w:val="00602BBF"/>
    <w:rsid w:val="00605538"/>
    <w:rsid w:val="00607327"/>
    <w:rsid w:val="00607535"/>
    <w:rsid w:val="00610504"/>
    <w:rsid w:val="006114EC"/>
    <w:rsid w:val="00612AD3"/>
    <w:rsid w:val="00612B75"/>
    <w:rsid w:val="00612F0B"/>
    <w:rsid w:val="0061380C"/>
    <w:rsid w:val="00615194"/>
    <w:rsid w:val="00617867"/>
    <w:rsid w:val="00617F70"/>
    <w:rsid w:val="00620E5D"/>
    <w:rsid w:val="006212D2"/>
    <w:rsid w:val="006217D8"/>
    <w:rsid w:val="00623967"/>
    <w:rsid w:val="0062622A"/>
    <w:rsid w:val="00626359"/>
    <w:rsid w:val="00626630"/>
    <w:rsid w:val="00630014"/>
    <w:rsid w:val="00631154"/>
    <w:rsid w:val="00631220"/>
    <w:rsid w:val="00631618"/>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6054B"/>
    <w:rsid w:val="00661644"/>
    <w:rsid w:val="0066197F"/>
    <w:rsid w:val="006619BE"/>
    <w:rsid w:val="00661A52"/>
    <w:rsid w:val="0066220D"/>
    <w:rsid w:val="0066455E"/>
    <w:rsid w:val="006651FA"/>
    <w:rsid w:val="00667B32"/>
    <w:rsid w:val="00670C72"/>
    <w:rsid w:val="006759E1"/>
    <w:rsid w:val="00676A5A"/>
    <w:rsid w:val="00677DC3"/>
    <w:rsid w:val="006825FF"/>
    <w:rsid w:val="006829AF"/>
    <w:rsid w:val="00682ECA"/>
    <w:rsid w:val="00683568"/>
    <w:rsid w:val="00685B52"/>
    <w:rsid w:val="00686295"/>
    <w:rsid w:val="0068702E"/>
    <w:rsid w:val="006905FC"/>
    <w:rsid w:val="006916D9"/>
    <w:rsid w:val="00695F3F"/>
    <w:rsid w:val="00697CB6"/>
    <w:rsid w:val="006A15A0"/>
    <w:rsid w:val="006A20CD"/>
    <w:rsid w:val="006A3DB0"/>
    <w:rsid w:val="006A48D6"/>
    <w:rsid w:val="006A68D5"/>
    <w:rsid w:val="006A6AFE"/>
    <w:rsid w:val="006A6B25"/>
    <w:rsid w:val="006B1117"/>
    <w:rsid w:val="006B1715"/>
    <w:rsid w:val="006B3FFB"/>
    <w:rsid w:val="006B4C70"/>
    <w:rsid w:val="006B5D44"/>
    <w:rsid w:val="006C041B"/>
    <w:rsid w:val="006C1A04"/>
    <w:rsid w:val="006C6C22"/>
    <w:rsid w:val="006D154C"/>
    <w:rsid w:val="006D282C"/>
    <w:rsid w:val="006D2FA6"/>
    <w:rsid w:val="006D50D6"/>
    <w:rsid w:val="006D6AE8"/>
    <w:rsid w:val="006E044B"/>
    <w:rsid w:val="006E0DC4"/>
    <w:rsid w:val="006E2A55"/>
    <w:rsid w:val="006E2FF5"/>
    <w:rsid w:val="006E5331"/>
    <w:rsid w:val="006E6CB8"/>
    <w:rsid w:val="006F1B55"/>
    <w:rsid w:val="006F2610"/>
    <w:rsid w:val="006F326D"/>
    <w:rsid w:val="006F3B84"/>
    <w:rsid w:val="006F3EA3"/>
    <w:rsid w:val="006F6136"/>
    <w:rsid w:val="006F76A5"/>
    <w:rsid w:val="00700864"/>
    <w:rsid w:val="00700F95"/>
    <w:rsid w:val="00701374"/>
    <w:rsid w:val="0070278E"/>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4E28"/>
    <w:rsid w:val="007167D4"/>
    <w:rsid w:val="00720ABE"/>
    <w:rsid w:val="00723122"/>
    <w:rsid w:val="0072505E"/>
    <w:rsid w:val="007318E6"/>
    <w:rsid w:val="00731E1E"/>
    <w:rsid w:val="00731FFB"/>
    <w:rsid w:val="00734229"/>
    <w:rsid w:val="00734593"/>
    <w:rsid w:val="007352C0"/>
    <w:rsid w:val="00735560"/>
    <w:rsid w:val="00746EAF"/>
    <w:rsid w:val="00747665"/>
    <w:rsid w:val="0075048D"/>
    <w:rsid w:val="007504DF"/>
    <w:rsid w:val="007542E6"/>
    <w:rsid w:val="00754E69"/>
    <w:rsid w:val="0075627A"/>
    <w:rsid w:val="00756978"/>
    <w:rsid w:val="00761ADA"/>
    <w:rsid w:val="00762487"/>
    <w:rsid w:val="00762E32"/>
    <w:rsid w:val="00763A58"/>
    <w:rsid w:val="007646DF"/>
    <w:rsid w:val="007648AA"/>
    <w:rsid w:val="00767469"/>
    <w:rsid w:val="00770312"/>
    <w:rsid w:val="007709E4"/>
    <w:rsid w:val="00770C58"/>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3B6D"/>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13E0"/>
    <w:rsid w:val="007C1777"/>
    <w:rsid w:val="007C26E1"/>
    <w:rsid w:val="007C2A56"/>
    <w:rsid w:val="007C3207"/>
    <w:rsid w:val="007C3EFB"/>
    <w:rsid w:val="007C68AA"/>
    <w:rsid w:val="007C6A96"/>
    <w:rsid w:val="007D0B1A"/>
    <w:rsid w:val="007D1B67"/>
    <w:rsid w:val="007D2541"/>
    <w:rsid w:val="007D266B"/>
    <w:rsid w:val="007D30DC"/>
    <w:rsid w:val="007D3D51"/>
    <w:rsid w:val="007D429F"/>
    <w:rsid w:val="007D58EA"/>
    <w:rsid w:val="007D5DFA"/>
    <w:rsid w:val="007D6AF1"/>
    <w:rsid w:val="007D73E4"/>
    <w:rsid w:val="007D767C"/>
    <w:rsid w:val="007E4D87"/>
    <w:rsid w:val="007E5D07"/>
    <w:rsid w:val="007E5EE6"/>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312E"/>
    <w:rsid w:val="008244AD"/>
    <w:rsid w:val="00825367"/>
    <w:rsid w:val="0082762F"/>
    <w:rsid w:val="00830BD7"/>
    <w:rsid w:val="00833B81"/>
    <w:rsid w:val="008350F7"/>
    <w:rsid w:val="008353A5"/>
    <w:rsid w:val="00835E9F"/>
    <w:rsid w:val="008405FF"/>
    <w:rsid w:val="00844D78"/>
    <w:rsid w:val="008454E1"/>
    <w:rsid w:val="0084747A"/>
    <w:rsid w:val="00847B55"/>
    <w:rsid w:val="00850475"/>
    <w:rsid w:val="00850B10"/>
    <w:rsid w:val="00852500"/>
    <w:rsid w:val="0085315C"/>
    <w:rsid w:val="008535F7"/>
    <w:rsid w:val="0085562D"/>
    <w:rsid w:val="0085794C"/>
    <w:rsid w:val="008615C2"/>
    <w:rsid w:val="00861B92"/>
    <w:rsid w:val="00862991"/>
    <w:rsid w:val="008651FC"/>
    <w:rsid w:val="00867BCA"/>
    <w:rsid w:val="00870367"/>
    <w:rsid w:val="00873AC4"/>
    <w:rsid w:val="00873CD9"/>
    <w:rsid w:val="00873EBD"/>
    <w:rsid w:val="008751A7"/>
    <w:rsid w:val="00877BD1"/>
    <w:rsid w:val="0088006B"/>
    <w:rsid w:val="008829F3"/>
    <w:rsid w:val="0088338C"/>
    <w:rsid w:val="00884C0C"/>
    <w:rsid w:val="0088671D"/>
    <w:rsid w:val="008871D8"/>
    <w:rsid w:val="00891242"/>
    <w:rsid w:val="008944E2"/>
    <w:rsid w:val="00894DCD"/>
    <w:rsid w:val="008A4D4F"/>
    <w:rsid w:val="008A642B"/>
    <w:rsid w:val="008B1BC2"/>
    <w:rsid w:val="008B2224"/>
    <w:rsid w:val="008B29EF"/>
    <w:rsid w:val="008B7B40"/>
    <w:rsid w:val="008C0ACF"/>
    <w:rsid w:val="008C1067"/>
    <w:rsid w:val="008C1305"/>
    <w:rsid w:val="008C160C"/>
    <w:rsid w:val="008C1802"/>
    <w:rsid w:val="008C44AE"/>
    <w:rsid w:val="008C5040"/>
    <w:rsid w:val="008C68F6"/>
    <w:rsid w:val="008D2B73"/>
    <w:rsid w:val="008D2E18"/>
    <w:rsid w:val="008D5BCE"/>
    <w:rsid w:val="008D6EFC"/>
    <w:rsid w:val="008E068E"/>
    <w:rsid w:val="008E07FD"/>
    <w:rsid w:val="008E0822"/>
    <w:rsid w:val="008E249A"/>
    <w:rsid w:val="008E3777"/>
    <w:rsid w:val="008E64ED"/>
    <w:rsid w:val="008E6C27"/>
    <w:rsid w:val="008E7121"/>
    <w:rsid w:val="008F0147"/>
    <w:rsid w:val="008F0DCE"/>
    <w:rsid w:val="008F6A85"/>
    <w:rsid w:val="008F6F74"/>
    <w:rsid w:val="0090038D"/>
    <w:rsid w:val="00900396"/>
    <w:rsid w:val="009043BE"/>
    <w:rsid w:val="00905996"/>
    <w:rsid w:val="00906519"/>
    <w:rsid w:val="0090689B"/>
    <w:rsid w:val="00911B05"/>
    <w:rsid w:val="00912110"/>
    <w:rsid w:val="0091212C"/>
    <w:rsid w:val="00913F1B"/>
    <w:rsid w:val="00915068"/>
    <w:rsid w:val="0091695E"/>
    <w:rsid w:val="009179AD"/>
    <w:rsid w:val="00917E86"/>
    <w:rsid w:val="00921087"/>
    <w:rsid w:val="00930617"/>
    <w:rsid w:val="00930965"/>
    <w:rsid w:val="00932666"/>
    <w:rsid w:val="0093308E"/>
    <w:rsid w:val="00933519"/>
    <w:rsid w:val="00933E28"/>
    <w:rsid w:val="00933FA7"/>
    <w:rsid w:val="0093446B"/>
    <w:rsid w:val="0093730A"/>
    <w:rsid w:val="009406E7"/>
    <w:rsid w:val="00941255"/>
    <w:rsid w:val="00942BB0"/>
    <w:rsid w:val="009450E3"/>
    <w:rsid w:val="0094796D"/>
    <w:rsid w:val="00947C1D"/>
    <w:rsid w:val="00947DAB"/>
    <w:rsid w:val="00950275"/>
    <w:rsid w:val="009505C2"/>
    <w:rsid w:val="00952359"/>
    <w:rsid w:val="00955342"/>
    <w:rsid w:val="00955842"/>
    <w:rsid w:val="00960E3B"/>
    <w:rsid w:val="009665BD"/>
    <w:rsid w:val="009674F0"/>
    <w:rsid w:val="00970E6C"/>
    <w:rsid w:val="00972940"/>
    <w:rsid w:val="009741DA"/>
    <w:rsid w:val="00976BF9"/>
    <w:rsid w:val="00980383"/>
    <w:rsid w:val="00982439"/>
    <w:rsid w:val="00982776"/>
    <w:rsid w:val="0098366E"/>
    <w:rsid w:val="009840B2"/>
    <w:rsid w:val="00984DB0"/>
    <w:rsid w:val="0098521E"/>
    <w:rsid w:val="00992886"/>
    <w:rsid w:val="00993CA9"/>
    <w:rsid w:val="009974E2"/>
    <w:rsid w:val="00997F35"/>
    <w:rsid w:val="009A1271"/>
    <w:rsid w:val="009A225F"/>
    <w:rsid w:val="009A2DC6"/>
    <w:rsid w:val="009A4E9F"/>
    <w:rsid w:val="009A656D"/>
    <w:rsid w:val="009B1758"/>
    <w:rsid w:val="009B1764"/>
    <w:rsid w:val="009B1C15"/>
    <w:rsid w:val="009B2DD9"/>
    <w:rsid w:val="009B3910"/>
    <w:rsid w:val="009B454C"/>
    <w:rsid w:val="009B541F"/>
    <w:rsid w:val="009B6577"/>
    <w:rsid w:val="009C3D5C"/>
    <w:rsid w:val="009C4F55"/>
    <w:rsid w:val="009C74D0"/>
    <w:rsid w:val="009D0DD2"/>
    <w:rsid w:val="009D1D4F"/>
    <w:rsid w:val="009D1F6E"/>
    <w:rsid w:val="009D262E"/>
    <w:rsid w:val="009D2A1F"/>
    <w:rsid w:val="009D2DF7"/>
    <w:rsid w:val="009D4820"/>
    <w:rsid w:val="009D488C"/>
    <w:rsid w:val="009D52D2"/>
    <w:rsid w:val="009D66E7"/>
    <w:rsid w:val="009D6F62"/>
    <w:rsid w:val="009D771A"/>
    <w:rsid w:val="009E1BB7"/>
    <w:rsid w:val="009E2AC0"/>
    <w:rsid w:val="009E328D"/>
    <w:rsid w:val="009E3D7A"/>
    <w:rsid w:val="009E52E3"/>
    <w:rsid w:val="009E5F85"/>
    <w:rsid w:val="009E6713"/>
    <w:rsid w:val="009E6F7B"/>
    <w:rsid w:val="009F17B8"/>
    <w:rsid w:val="009F31DA"/>
    <w:rsid w:val="009F4133"/>
    <w:rsid w:val="009F4785"/>
    <w:rsid w:val="009F5876"/>
    <w:rsid w:val="009F69FA"/>
    <w:rsid w:val="00A0153F"/>
    <w:rsid w:val="00A01B3E"/>
    <w:rsid w:val="00A02148"/>
    <w:rsid w:val="00A02649"/>
    <w:rsid w:val="00A060D0"/>
    <w:rsid w:val="00A06C29"/>
    <w:rsid w:val="00A07EAF"/>
    <w:rsid w:val="00A13542"/>
    <w:rsid w:val="00A1556A"/>
    <w:rsid w:val="00A15DCC"/>
    <w:rsid w:val="00A176C5"/>
    <w:rsid w:val="00A209EE"/>
    <w:rsid w:val="00A21E0F"/>
    <w:rsid w:val="00A2389D"/>
    <w:rsid w:val="00A23AF5"/>
    <w:rsid w:val="00A2507F"/>
    <w:rsid w:val="00A2798E"/>
    <w:rsid w:val="00A27E67"/>
    <w:rsid w:val="00A31C75"/>
    <w:rsid w:val="00A330A6"/>
    <w:rsid w:val="00A34366"/>
    <w:rsid w:val="00A34C83"/>
    <w:rsid w:val="00A361E9"/>
    <w:rsid w:val="00A4047B"/>
    <w:rsid w:val="00A4060E"/>
    <w:rsid w:val="00A42B6C"/>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771B0"/>
    <w:rsid w:val="00A801F8"/>
    <w:rsid w:val="00A827D8"/>
    <w:rsid w:val="00A86F17"/>
    <w:rsid w:val="00A87158"/>
    <w:rsid w:val="00A8796F"/>
    <w:rsid w:val="00A87D97"/>
    <w:rsid w:val="00A92387"/>
    <w:rsid w:val="00A9478C"/>
    <w:rsid w:val="00A9480F"/>
    <w:rsid w:val="00A959D9"/>
    <w:rsid w:val="00A95DD3"/>
    <w:rsid w:val="00AA04FE"/>
    <w:rsid w:val="00AA145B"/>
    <w:rsid w:val="00AA3EB7"/>
    <w:rsid w:val="00AA3F54"/>
    <w:rsid w:val="00AB1AB6"/>
    <w:rsid w:val="00AB47DB"/>
    <w:rsid w:val="00AB56AC"/>
    <w:rsid w:val="00AC13A8"/>
    <w:rsid w:val="00AC15BF"/>
    <w:rsid w:val="00AC3976"/>
    <w:rsid w:val="00AC3C84"/>
    <w:rsid w:val="00AC5695"/>
    <w:rsid w:val="00AC5B10"/>
    <w:rsid w:val="00AC6739"/>
    <w:rsid w:val="00AC6909"/>
    <w:rsid w:val="00AC6BC0"/>
    <w:rsid w:val="00AC78E1"/>
    <w:rsid w:val="00AD0CD7"/>
    <w:rsid w:val="00AD631E"/>
    <w:rsid w:val="00AD66D0"/>
    <w:rsid w:val="00AE366B"/>
    <w:rsid w:val="00AE4C24"/>
    <w:rsid w:val="00AE5A0C"/>
    <w:rsid w:val="00AE63B2"/>
    <w:rsid w:val="00AE6923"/>
    <w:rsid w:val="00AE6A9D"/>
    <w:rsid w:val="00AE7FA5"/>
    <w:rsid w:val="00AF1483"/>
    <w:rsid w:val="00AF2BD2"/>
    <w:rsid w:val="00AF408E"/>
    <w:rsid w:val="00AF4365"/>
    <w:rsid w:val="00AF46E6"/>
    <w:rsid w:val="00AF54C9"/>
    <w:rsid w:val="00AF5E1D"/>
    <w:rsid w:val="00AF7316"/>
    <w:rsid w:val="00AF74A0"/>
    <w:rsid w:val="00AF7605"/>
    <w:rsid w:val="00AF7B78"/>
    <w:rsid w:val="00B00551"/>
    <w:rsid w:val="00B01B23"/>
    <w:rsid w:val="00B02650"/>
    <w:rsid w:val="00B02D8C"/>
    <w:rsid w:val="00B07FB2"/>
    <w:rsid w:val="00B12AAC"/>
    <w:rsid w:val="00B13CEE"/>
    <w:rsid w:val="00B158B5"/>
    <w:rsid w:val="00B16451"/>
    <w:rsid w:val="00B20A76"/>
    <w:rsid w:val="00B22802"/>
    <w:rsid w:val="00B22AF9"/>
    <w:rsid w:val="00B26479"/>
    <w:rsid w:val="00B27231"/>
    <w:rsid w:val="00B304DB"/>
    <w:rsid w:val="00B3168D"/>
    <w:rsid w:val="00B31EBC"/>
    <w:rsid w:val="00B3266D"/>
    <w:rsid w:val="00B335E2"/>
    <w:rsid w:val="00B35433"/>
    <w:rsid w:val="00B37C9C"/>
    <w:rsid w:val="00B40B82"/>
    <w:rsid w:val="00B40ECD"/>
    <w:rsid w:val="00B40EE5"/>
    <w:rsid w:val="00B450B5"/>
    <w:rsid w:val="00B45491"/>
    <w:rsid w:val="00B50D3D"/>
    <w:rsid w:val="00B51386"/>
    <w:rsid w:val="00B5155C"/>
    <w:rsid w:val="00B525EC"/>
    <w:rsid w:val="00B5341D"/>
    <w:rsid w:val="00B56752"/>
    <w:rsid w:val="00B56FDB"/>
    <w:rsid w:val="00B57F94"/>
    <w:rsid w:val="00B621C4"/>
    <w:rsid w:val="00B67116"/>
    <w:rsid w:val="00B673CF"/>
    <w:rsid w:val="00B70D9D"/>
    <w:rsid w:val="00B71FA6"/>
    <w:rsid w:val="00B730C0"/>
    <w:rsid w:val="00B73566"/>
    <w:rsid w:val="00B73EAB"/>
    <w:rsid w:val="00B7559D"/>
    <w:rsid w:val="00B776E0"/>
    <w:rsid w:val="00B77A5D"/>
    <w:rsid w:val="00B77FB2"/>
    <w:rsid w:val="00B80D6F"/>
    <w:rsid w:val="00B85909"/>
    <w:rsid w:val="00B8633E"/>
    <w:rsid w:val="00B872CC"/>
    <w:rsid w:val="00B93116"/>
    <w:rsid w:val="00B950B4"/>
    <w:rsid w:val="00B9562D"/>
    <w:rsid w:val="00B9583D"/>
    <w:rsid w:val="00B95C40"/>
    <w:rsid w:val="00B95ED6"/>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B7"/>
    <w:rsid w:val="00BC17EE"/>
    <w:rsid w:val="00BC4536"/>
    <w:rsid w:val="00BC52CA"/>
    <w:rsid w:val="00BC6B90"/>
    <w:rsid w:val="00BD6672"/>
    <w:rsid w:val="00BD66E8"/>
    <w:rsid w:val="00BD7826"/>
    <w:rsid w:val="00BE0353"/>
    <w:rsid w:val="00BE1111"/>
    <w:rsid w:val="00BE21F8"/>
    <w:rsid w:val="00BE3584"/>
    <w:rsid w:val="00BE67DD"/>
    <w:rsid w:val="00BF1684"/>
    <w:rsid w:val="00BF4589"/>
    <w:rsid w:val="00BF75E4"/>
    <w:rsid w:val="00BF7B25"/>
    <w:rsid w:val="00C00625"/>
    <w:rsid w:val="00C013AE"/>
    <w:rsid w:val="00C04E48"/>
    <w:rsid w:val="00C062E2"/>
    <w:rsid w:val="00C07019"/>
    <w:rsid w:val="00C12F58"/>
    <w:rsid w:val="00C156B5"/>
    <w:rsid w:val="00C157A9"/>
    <w:rsid w:val="00C1580D"/>
    <w:rsid w:val="00C16C4B"/>
    <w:rsid w:val="00C17711"/>
    <w:rsid w:val="00C218A3"/>
    <w:rsid w:val="00C22462"/>
    <w:rsid w:val="00C228F4"/>
    <w:rsid w:val="00C23407"/>
    <w:rsid w:val="00C27731"/>
    <w:rsid w:val="00C30630"/>
    <w:rsid w:val="00C31B30"/>
    <w:rsid w:val="00C327E6"/>
    <w:rsid w:val="00C334EF"/>
    <w:rsid w:val="00C34A06"/>
    <w:rsid w:val="00C43809"/>
    <w:rsid w:val="00C438B2"/>
    <w:rsid w:val="00C460A3"/>
    <w:rsid w:val="00C47082"/>
    <w:rsid w:val="00C51ED5"/>
    <w:rsid w:val="00C53D72"/>
    <w:rsid w:val="00C569F3"/>
    <w:rsid w:val="00C56A63"/>
    <w:rsid w:val="00C56C1B"/>
    <w:rsid w:val="00C56DE5"/>
    <w:rsid w:val="00C64A49"/>
    <w:rsid w:val="00C66DFD"/>
    <w:rsid w:val="00C673D6"/>
    <w:rsid w:val="00C7595D"/>
    <w:rsid w:val="00C80B8C"/>
    <w:rsid w:val="00C80B92"/>
    <w:rsid w:val="00C91098"/>
    <w:rsid w:val="00C93BB8"/>
    <w:rsid w:val="00C93EFD"/>
    <w:rsid w:val="00CA0FD3"/>
    <w:rsid w:val="00CA2015"/>
    <w:rsid w:val="00CA4800"/>
    <w:rsid w:val="00CA55C2"/>
    <w:rsid w:val="00CA6249"/>
    <w:rsid w:val="00CB2278"/>
    <w:rsid w:val="00CB55AA"/>
    <w:rsid w:val="00CB672C"/>
    <w:rsid w:val="00CC0E44"/>
    <w:rsid w:val="00CC2833"/>
    <w:rsid w:val="00CC4088"/>
    <w:rsid w:val="00CC48C2"/>
    <w:rsid w:val="00CC578C"/>
    <w:rsid w:val="00CC5C64"/>
    <w:rsid w:val="00CC628D"/>
    <w:rsid w:val="00CD0BCD"/>
    <w:rsid w:val="00CD19B9"/>
    <w:rsid w:val="00CD2776"/>
    <w:rsid w:val="00CD4F67"/>
    <w:rsid w:val="00CD5EF7"/>
    <w:rsid w:val="00CD6905"/>
    <w:rsid w:val="00CD6EF4"/>
    <w:rsid w:val="00CE00AC"/>
    <w:rsid w:val="00CE0239"/>
    <w:rsid w:val="00CE08C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346"/>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4824"/>
    <w:rsid w:val="00D46D7A"/>
    <w:rsid w:val="00D46DAF"/>
    <w:rsid w:val="00D52F8E"/>
    <w:rsid w:val="00D5344D"/>
    <w:rsid w:val="00D56761"/>
    <w:rsid w:val="00D56D87"/>
    <w:rsid w:val="00D61572"/>
    <w:rsid w:val="00D61A8E"/>
    <w:rsid w:val="00D62227"/>
    <w:rsid w:val="00D623CD"/>
    <w:rsid w:val="00D63B99"/>
    <w:rsid w:val="00D64165"/>
    <w:rsid w:val="00D64804"/>
    <w:rsid w:val="00D6633A"/>
    <w:rsid w:val="00D66EB4"/>
    <w:rsid w:val="00D677C4"/>
    <w:rsid w:val="00D71324"/>
    <w:rsid w:val="00D71D5F"/>
    <w:rsid w:val="00D723D2"/>
    <w:rsid w:val="00D728CA"/>
    <w:rsid w:val="00D72C51"/>
    <w:rsid w:val="00D7534D"/>
    <w:rsid w:val="00D81C9F"/>
    <w:rsid w:val="00D81E4A"/>
    <w:rsid w:val="00D81ED1"/>
    <w:rsid w:val="00D8262E"/>
    <w:rsid w:val="00D828E4"/>
    <w:rsid w:val="00D849CE"/>
    <w:rsid w:val="00D92225"/>
    <w:rsid w:val="00D938A2"/>
    <w:rsid w:val="00D9467A"/>
    <w:rsid w:val="00D9491A"/>
    <w:rsid w:val="00D94EF7"/>
    <w:rsid w:val="00D95FFC"/>
    <w:rsid w:val="00D9689E"/>
    <w:rsid w:val="00D97D72"/>
    <w:rsid w:val="00DA15A6"/>
    <w:rsid w:val="00DA2F07"/>
    <w:rsid w:val="00DA7AB7"/>
    <w:rsid w:val="00DB27F3"/>
    <w:rsid w:val="00DB5773"/>
    <w:rsid w:val="00DB5F2C"/>
    <w:rsid w:val="00DB6EE3"/>
    <w:rsid w:val="00DB79B9"/>
    <w:rsid w:val="00DC05DF"/>
    <w:rsid w:val="00DC1C49"/>
    <w:rsid w:val="00DC2B04"/>
    <w:rsid w:val="00DC5B23"/>
    <w:rsid w:val="00DC63D9"/>
    <w:rsid w:val="00DC68FC"/>
    <w:rsid w:val="00DD2150"/>
    <w:rsid w:val="00DD21F0"/>
    <w:rsid w:val="00DD2A0A"/>
    <w:rsid w:val="00DD3628"/>
    <w:rsid w:val="00DD419D"/>
    <w:rsid w:val="00DD470D"/>
    <w:rsid w:val="00DE78CF"/>
    <w:rsid w:val="00DF00E5"/>
    <w:rsid w:val="00DF06D9"/>
    <w:rsid w:val="00DF1429"/>
    <w:rsid w:val="00DF1D95"/>
    <w:rsid w:val="00DF2FFF"/>
    <w:rsid w:val="00DF33F6"/>
    <w:rsid w:val="00DF7915"/>
    <w:rsid w:val="00DF793D"/>
    <w:rsid w:val="00E00083"/>
    <w:rsid w:val="00E00129"/>
    <w:rsid w:val="00E015DF"/>
    <w:rsid w:val="00E01B57"/>
    <w:rsid w:val="00E06436"/>
    <w:rsid w:val="00E06F11"/>
    <w:rsid w:val="00E0704B"/>
    <w:rsid w:val="00E07C0D"/>
    <w:rsid w:val="00E107A2"/>
    <w:rsid w:val="00E10F45"/>
    <w:rsid w:val="00E113CE"/>
    <w:rsid w:val="00E11DCB"/>
    <w:rsid w:val="00E25C57"/>
    <w:rsid w:val="00E26595"/>
    <w:rsid w:val="00E27A1A"/>
    <w:rsid w:val="00E27AEC"/>
    <w:rsid w:val="00E31852"/>
    <w:rsid w:val="00E31BE3"/>
    <w:rsid w:val="00E31E18"/>
    <w:rsid w:val="00E31E2D"/>
    <w:rsid w:val="00E31ECA"/>
    <w:rsid w:val="00E32391"/>
    <w:rsid w:val="00E34DB4"/>
    <w:rsid w:val="00E355A0"/>
    <w:rsid w:val="00E35AD0"/>
    <w:rsid w:val="00E36DF1"/>
    <w:rsid w:val="00E4173C"/>
    <w:rsid w:val="00E42D26"/>
    <w:rsid w:val="00E434DF"/>
    <w:rsid w:val="00E4617A"/>
    <w:rsid w:val="00E52271"/>
    <w:rsid w:val="00E53937"/>
    <w:rsid w:val="00E55C10"/>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259F"/>
    <w:rsid w:val="00E832FB"/>
    <w:rsid w:val="00E87663"/>
    <w:rsid w:val="00E9145E"/>
    <w:rsid w:val="00E9437E"/>
    <w:rsid w:val="00E94499"/>
    <w:rsid w:val="00E957E0"/>
    <w:rsid w:val="00EA1488"/>
    <w:rsid w:val="00EA1755"/>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5AD3"/>
    <w:rsid w:val="00ED7B50"/>
    <w:rsid w:val="00ED7D85"/>
    <w:rsid w:val="00EE1C81"/>
    <w:rsid w:val="00EE341E"/>
    <w:rsid w:val="00EE4743"/>
    <w:rsid w:val="00EE5BB8"/>
    <w:rsid w:val="00EF01E8"/>
    <w:rsid w:val="00EF55A3"/>
    <w:rsid w:val="00EF5A87"/>
    <w:rsid w:val="00EF5FB6"/>
    <w:rsid w:val="00EF66A2"/>
    <w:rsid w:val="00EF7403"/>
    <w:rsid w:val="00F00C7B"/>
    <w:rsid w:val="00F00FC8"/>
    <w:rsid w:val="00F01950"/>
    <w:rsid w:val="00F02C2F"/>
    <w:rsid w:val="00F039EC"/>
    <w:rsid w:val="00F06C23"/>
    <w:rsid w:val="00F07CED"/>
    <w:rsid w:val="00F12CCD"/>
    <w:rsid w:val="00F133EE"/>
    <w:rsid w:val="00F13415"/>
    <w:rsid w:val="00F13C69"/>
    <w:rsid w:val="00F14347"/>
    <w:rsid w:val="00F14596"/>
    <w:rsid w:val="00F1747F"/>
    <w:rsid w:val="00F175FD"/>
    <w:rsid w:val="00F21532"/>
    <w:rsid w:val="00F21A88"/>
    <w:rsid w:val="00F220CF"/>
    <w:rsid w:val="00F22770"/>
    <w:rsid w:val="00F22C92"/>
    <w:rsid w:val="00F24D3A"/>
    <w:rsid w:val="00F26712"/>
    <w:rsid w:val="00F26B86"/>
    <w:rsid w:val="00F27F5E"/>
    <w:rsid w:val="00F30C6D"/>
    <w:rsid w:val="00F3262B"/>
    <w:rsid w:val="00F33056"/>
    <w:rsid w:val="00F347AB"/>
    <w:rsid w:val="00F34A7F"/>
    <w:rsid w:val="00F367C4"/>
    <w:rsid w:val="00F369CB"/>
    <w:rsid w:val="00F376FC"/>
    <w:rsid w:val="00F418F4"/>
    <w:rsid w:val="00F4234A"/>
    <w:rsid w:val="00F4352F"/>
    <w:rsid w:val="00F43C04"/>
    <w:rsid w:val="00F444F7"/>
    <w:rsid w:val="00F45336"/>
    <w:rsid w:val="00F46F0B"/>
    <w:rsid w:val="00F51CB3"/>
    <w:rsid w:val="00F543C8"/>
    <w:rsid w:val="00F54631"/>
    <w:rsid w:val="00F5581D"/>
    <w:rsid w:val="00F56A71"/>
    <w:rsid w:val="00F5744E"/>
    <w:rsid w:val="00F619BE"/>
    <w:rsid w:val="00F61E21"/>
    <w:rsid w:val="00F61E34"/>
    <w:rsid w:val="00F61FC0"/>
    <w:rsid w:val="00F6230E"/>
    <w:rsid w:val="00F65D7B"/>
    <w:rsid w:val="00F67C36"/>
    <w:rsid w:val="00F81755"/>
    <w:rsid w:val="00F81824"/>
    <w:rsid w:val="00F81936"/>
    <w:rsid w:val="00F81E0F"/>
    <w:rsid w:val="00F82CB2"/>
    <w:rsid w:val="00F830AE"/>
    <w:rsid w:val="00F85424"/>
    <w:rsid w:val="00F92F45"/>
    <w:rsid w:val="00F94DDC"/>
    <w:rsid w:val="00FA7FAB"/>
    <w:rsid w:val="00FB051A"/>
    <w:rsid w:val="00FB0F28"/>
    <w:rsid w:val="00FB120F"/>
    <w:rsid w:val="00FB1666"/>
    <w:rsid w:val="00FB2D3F"/>
    <w:rsid w:val="00FB3199"/>
    <w:rsid w:val="00FB42E5"/>
    <w:rsid w:val="00FC1EED"/>
    <w:rsid w:val="00FC2027"/>
    <w:rsid w:val="00FC25F8"/>
    <w:rsid w:val="00FC514E"/>
    <w:rsid w:val="00FD02C7"/>
    <w:rsid w:val="00FD3CA9"/>
    <w:rsid w:val="00FD40C1"/>
    <w:rsid w:val="00FD4765"/>
    <w:rsid w:val="00FD627E"/>
    <w:rsid w:val="00FD739A"/>
    <w:rsid w:val="00FE2C23"/>
    <w:rsid w:val="00FE2EC5"/>
    <w:rsid w:val="00FE77F2"/>
    <w:rsid w:val="00FE7D09"/>
    <w:rsid w:val="00FF22CA"/>
    <w:rsid w:val="00FF410D"/>
    <w:rsid w:val="00FF427F"/>
    <w:rsid w:val="00FF766A"/>
    <w:rsid w:val="00FF7947"/>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33876E"/>
  <w15:docId w15:val="{C2302C83-4AF5-4110-9F1F-94D27E5F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5"/>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Document Map"/>
    <w:basedOn w:val="a"/>
    <w:link w:val="afc"/>
    <w:uiPriority w:val="99"/>
    <w:semiHidden/>
    <w:unhideWhenUsed/>
    <w:rsid w:val="00913F1B"/>
    <w:pPr>
      <w:spacing w:after="0" w:line="240" w:lineRule="auto"/>
    </w:pPr>
    <w:rPr>
      <w:rFonts w:ascii="Tahoma" w:hAnsi="Tahoma" w:cs="Tahoma"/>
      <w:sz w:val="16"/>
      <w:szCs w:val="16"/>
    </w:rPr>
  </w:style>
  <w:style w:type="character" w:customStyle="1" w:styleId="afc">
    <w:name w:val="Схема документа Знак"/>
    <w:basedOn w:val="a0"/>
    <w:link w:val="afb"/>
    <w:uiPriority w:val="99"/>
    <w:semiHidden/>
    <w:rsid w:val="00913F1B"/>
    <w:rPr>
      <w:rFonts w:ascii="Tahoma" w:hAnsi="Tahoma" w:cs="Tahoma"/>
      <w:sz w:val="16"/>
      <w:szCs w:val="16"/>
      <w:lang w:eastAsia="en-US"/>
    </w:rPr>
  </w:style>
  <w:style w:type="paragraph" w:customStyle="1" w:styleId="ConsPlusNormal">
    <w:name w:val="ConsPlusNormal"/>
    <w:rsid w:val="001F394A"/>
    <w:pPr>
      <w:widowControl w:val="0"/>
      <w:autoSpaceDE w:val="0"/>
      <w:autoSpaceDN w:val="0"/>
      <w:adjustRightInd w:val="0"/>
      <w:ind w:firstLine="72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3291">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45197838">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0401489">
      <w:bodyDiv w:val="1"/>
      <w:marLeft w:val="0"/>
      <w:marRight w:val="0"/>
      <w:marTop w:val="0"/>
      <w:marBottom w:val="0"/>
      <w:divBdr>
        <w:top w:val="none" w:sz="0" w:space="0" w:color="auto"/>
        <w:left w:val="none" w:sz="0" w:space="0" w:color="auto"/>
        <w:bottom w:val="none" w:sz="0" w:space="0" w:color="auto"/>
        <w:right w:val="none" w:sz="0" w:space="0" w:color="auto"/>
      </w:divBdr>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ld.fa.ru/fil/chair-orel-matemit/Documents/%D0%A0%D0%B0%D1%81%D0%BF%D0%BE%D1%80%D1%8F%D0%B6%D0%B5%D0%BD%D0%B8%D0%B5%20%E2%84%96%20256%20%D0%BE%D1%82%2014.05.2014.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yperlink" Target="http://base.consultant.ru/cons/cgi/online.cgi?req=doc;base=LAW;n=17387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BC74E88-BD6D-4540-8A16-424A2BF08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5299</Words>
  <Characters>30207</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35436</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2</cp:revision>
  <cp:lastPrinted>2021-12-27T12:53:00Z</cp:lastPrinted>
  <dcterms:created xsi:type="dcterms:W3CDTF">2024-07-09T09:15:00Z</dcterms:created>
  <dcterms:modified xsi:type="dcterms:W3CDTF">2024-07-09T09:15:00Z</dcterms:modified>
</cp:coreProperties>
</file>